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8482" w14:textId="2D1895C8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округа проведена проверка соблюдения </w:t>
      </w:r>
      <w:r w:rsidRPr="00E14FE2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ряде </w:t>
      </w:r>
      <w:r w:rsidRPr="00E41210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41210">
        <w:rPr>
          <w:rFonts w:ascii="Times New Roman" w:hAnsi="Times New Roman" w:cs="Times New Roman"/>
          <w:sz w:val="28"/>
          <w:szCs w:val="28"/>
        </w:rPr>
        <w:t xml:space="preserve"> ГБУЗ «ПКБ № 4 ДЗМ»</w:t>
      </w:r>
      <w:r>
        <w:rPr>
          <w:rFonts w:ascii="Times New Roman" w:hAnsi="Times New Roman" w:cs="Times New Roman"/>
          <w:sz w:val="28"/>
          <w:szCs w:val="28"/>
        </w:rPr>
        <w:t>, в ходе которой выявлены нарушения.</w:t>
      </w:r>
    </w:p>
    <w:p w14:paraId="209856B3" w14:textId="77777777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выявлены нарушения </w:t>
      </w:r>
      <w:r w:rsidRPr="002A4E45">
        <w:rPr>
          <w:rFonts w:ascii="Times New Roman" w:hAnsi="Times New Roman" w:cs="Times New Roman"/>
          <w:sz w:val="28"/>
          <w:szCs w:val="28"/>
        </w:rPr>
        <w:t xml:space="preserve">законодательства о </w:t>
      </w:r>
      <w:proofErr w:type="gramStart"/>
      <w:r w:rsidRPr="002A4E45">
        <w:rPr>
          <w:rFonts w:ascii="Times New Roman" w:hAnsi="Times New Roman" w:cs="Times New Roman"/>
          <w:sz w:val="28"/>
          <w:szCs w:val="28"/>
        </w:rPr>
        <w:t xml:space="preserve">здравоохранении,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E45">
        <w:rPr>
          <w:rFonts w:ascii="Times New Roman" w:hAnsi="Times New Roman" w:cs="Times New Roman"/>
          <w:sz w:val="28"/>
          <w:szCs w:val="28"/>
        </w:rPr>
        <w:t>санитарно</w:t>
      </w:r>
      <w:proofErr w:type="gramEnd"/>
      <w:r w:rsidRPr="002A4E45">
        <w:rPr>
          <w:rFonts w:ascii="Times New Roman" w:hAnsi="Times New Roman" w:cs="Times New Roman"/>
          <w:sz w:val="28"/>
          <w:szCs w:val="28"/>
        </w:rPr>
        <w:t xml:space="preserve">-эпидемиологического законодательства, законодательства о 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4E45">
        <w:rPr>
          <w:rFonts w:ascii="Times New Roman" w:hAnsi="Times New Roman" w:cs="Times New Roman"/>
          <w:sz w:val="28"/>
          <w:szCs w:val="28"/>
        </w:rPr>
        <w:t>законодательства о порядке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0AA99" w14:textId="1D7A5EFD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например, что в одном из учреждений </w:t>
      </w:r>
      <w:r w:rsidRPr="002A4E45">
        <w:rPr>
          <w:rFonts w:ascii="Times New Roman" w:hAnsi="Times New Roman" w:cs="Times New Roman"/>
          <w:sz w:val="28"/>
          <w:szCs w:val="28"/>
        </w:rPr>
        <w:t>на момент проведения проверки в процедурном кабинет</w:t>
      </w:r>
      <w:bookmarkStart w:id="0" w:name="_GoBack"/>
      <w:bookmarkEnd w:id="0"/>
      <w:r w:rsidRPr="002A4E45">
        <w:rPr>
          <w:rFonts w:ascii="Times New Roman" w:hAnsi="Times New Roman" w:cs="Times New Roman"/>
          <w:sz w:val="28"/>
          <w:szCs w:val="28"/>
        </w:rPr>
        <w:t>е на умывальнике не обеспечена установка смесителей с бесконтактным управлением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A4E45">
        <w:rPr>
          <w:rFonts w:ascii="Times New Roman" w:hAnsi="Times New Roman" w:cs="Times New Roman"/>
          <w:sz w:val="28"/>
          <w:szCs w:val="28"/>
        </w:rPr>
        <w:t xml:space="preserve"> не обеспечено незамедлительное устранение дефектов</w:t>
      </w:r>
      <w:r>
        <w:rPr>
          <w:rFonts w:ascii="Times New Roman" w:hAnsi="Times New Roman" w:cs="Times New Roman"/>
          <w:sz w:val="28"/>
          <w:szCs w:val="28"/>
        </w:rPr>
        <w:t xml:space="preserve"> в помещении </w:t>
      </w:r>
      <w:r w:rsidRPr="002A4E45">
        <w:rPr>
          <w:rFonts w:ascii="Times New Roman" w:hAnsi="Times New Roman" w:cs="Times New Roman"/>
          <w:sz w:val="28"/>
          <w:szCs w:val="28"/>
        </w:rPr>
        <w:t xml:space="preserve"> – в углу </w:t>
      </w:r>
      <w:r>
        <w:rPr>
          <w:rFonts w:ascii="Times New Roman" w:hAnsi="Times New Roman" w:cs="Times New Roman"/>
          <w:sz w:val="28"/>
          <w:szCs w:val="28"/>
        </w:rPr>
        <w:t xml:space="preserve">процедурного кабинета </w:t>
      </w:r>
      <w:r w:rsidRPr="002A4E45">
        <w:rPr>
          <w:rFonts w:ascii="Times New Roman" w:hAnsi="Times New Roman" w:cs="Times New Roman"/>
          <w:sz w:val="28"/>
          <w:szCs w:val="28"/>
        </w:rPr>
        <w:t>наличествует дефект и повреждение (отверстие), а в помещении холла имеются на стене следы от протекания, что препятствует проведению уборки влажным способом.</w:t>
      </w:r>
    </w:p>
    <w:p w14:paraId="21AB3368" w14:textId="0BD46356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отношении виновного должностного лица возбуждены дела об административных правонарушениях по ст. 20.4 КоАП РФ (нарушение требований пожарной безопасности).</w:t>
      </w:r>
    </w:p>
    <w:p w14:paraId="59023E54" w14:textId="2A43972B" w:rsidR="002A4E45" w:rsidRDefault="002A4E45" w:rsidP="002A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Виновные должностные лица привлечены к дисциплинарной и административной ответственности.</w:t>
      </w:r>
    </w:p>
    <w:p w14:paraId="2A81A648" w14:textId="0E1F8133" w:rsidR="00FC7372" w:rsidRDefault="009D70FF"/>
    <w:p w14:paraId="69AC40EA" w14:textId="6B65F6B5" w:rsidR="002A4E45" w:rsidRPr="002A4E45" w:rsidRDefault="002A4E45">
      <w:pPr>
        <w:rPr>
          <w:rFonts w:ascii="Times New Roman" w:hAnsi="Times New Roman" w:cs="Times New Roman"/>
          <w:sz w:val="28"/>
          <w:szCs w:val="28"/>
        </w:rPr>
      </w:pPr>
    </w:p>
    <w:sectPr w:rsidR="002A4E45" w:rsidRPr="002A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C"/>
    <w:rsid w:val="002A4E45"/>
    <w:rsid w:val="00835567"/>
    <w:rsid w:val="009D70FF"/>
    <w:rsid w:val="00D4622C"/>
    <w:rsid w:val="00D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2434"/>
  <w15:chartTrackingRefBased/>
  <w15:docId w15:val="{4E9928F7-A070-4A47-B8F7-A287347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3</cp:revision>
  <dcterms:created xsi:type="dcterms:W3CDTF">2024-06-04T09:15:00Z</dcterms:created>
  <dcterms:modified xsi:type="dcterms:W3CDTF">2024-06-14T12:21:00Z</dcterms:modified>
</cp:coreProperties>
</file>