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B4ABE" w14:textId="5F2EC34C" w:rsidR="00DD355E" w:rsidRDefault="00DD355E" w:rsidP="00DD35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Прокуратурой Северо-Восточного административного округа г. Москвы </w:t>
      </w:r>
      <w:r>
        <w:rPr>
          <w:rFonts w:ascii="Times New Roman" w:eastAsia="Calibri" w:hAnsi="Times New Roman" w:cs="Times New Roman"/>
          <w:sz w:val="28"/>
          <w:szCs w:val="28"/>
        </w:rPr>
        <w:t>регулярно проводится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мониторинг сети интернет с целью выявления контента, противоречащего действующему законодательству. </w:t>
      </w:r>
    </w:p>
    <w:p w14:paraId="756E93DF" w14:textId="3353DF01" w:rsidR="00DD355E" w:rsidRDefault="00DD355E" w:rsidP="00DD35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2978BDD">
        <w:rPr>
          <w:rFonts w:ascii="Times New Roman" w:eastAsia="Calibri" w:hAnsi="Times New Roman" w:cs="Times New Roman"/>
          <w:sz w:val="28"/>
          <w:szCs w:val="28"/>
        </w:rPr>
        <w:t xml:space="preserve"> ходе осуществления мониторинга сети «Интернет» на странице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ряда </w:t>
      </w:r>
      <w:r w:rsidRPr="02978BDD">
        <w:rPr>
          <w:rFonts w:ascii="Times New Roman" w:eastAsia="Calibri" w:hAnsi="Times New Roman" w:cs="Times New Roman"/>
          <w:sz w:val="28"/>
          <w:szCs w:val="28"/>
        </w:rPr>
        <w:t>Телеграмм-канал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9F7DDE">
        <w:t xml:space="preserve"> </w:t>
      </w:r>
      <w:r w:rsidRPr="02978BDD">
        <w:rPr>
          <w:rFonts w:ascii="Times New Roman" w:eastAsia="Calibri" w:hAnsi="Times New Roman" w:cs="Times New Roman"/>
          <w:sz w:val="28"/>
          <w:szCs w:val="28"/>
        </w:rPr>
        <w:t>выявлено наличие информации, распространение которой в Российской Федерации запрещено.</w:t>
      </w:r>
    </w:p>
    <w:p w14:paraId="2E2BCD6C" w14:textId="7BBFDDD7" w:rsidR="00DD355E" w:rsidRDefault="00DD355E" w:rsidP="00DD35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Так, о</w:t>
      </w:r>
      <w:r w:rsidRPr="00E7043F">
        <w:rPr>
          <w:rFonts w:ascii="Times New Roman" w:eastAsia="Calibri" w:hAnsi="Times New Roman" w:cs="Times New Roman"/>
          <w:color w:val="000000"/>
          <w:sz w:val="28"/>
          <w:szCs w:val="28"/>
        </w:rPr>
        <w:t>смотром установлен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E704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что 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ряде</w:t>
      </w:r>
      <w:r w:rsidRPr="00E704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страниц содержится информация о возможности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продажи «Пушкинской карты».</w:t>
      </w:r>
    </w:p>
    <w:p w14:paraId="5C8CF7B3" w14:textId="77777777" w:rsidR="00DD355E" w:rsidRDefault="00DD355E" w:rsidP="00DD35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п. 2 </w:t>
      </w:r>
      <w:r w:rsidRPr="00E64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E64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Правительства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оссийской Федерации</w:t>
      </w:r>
      <w:r w:rsidRPr="00E64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08.09.2021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E64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1521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E64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социальной поддержке молодежи в возрасте от 14 до 22 лет для повышения доступности организаций культуры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(далее – Постановление Правительства)</w:t>
      </w:r>
      <w:r w:rsidRPr="00E646C5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64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рограмма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E64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Пушкинская карта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E64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реализуется для граждан Российской Федерации в возрасте от 14 до 22 лет включительно в целях повышения доступности посещения мероприятий, проводимых организациями культуры.</w:t>
      </w:r>
    </w:p>
    <w:p w14:paraId="4BE3F8A6" w14:textId="77777777" w:rsidR="00DD355E" w:rsidRDefault="00DD355E" w:rsidP="00DD35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Hlk153354506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п. 4 Постановления Правительства для</w:t>
      </w:r>
      <w:r w:rsidRPr="00C44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участия в программе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44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Пушкинская карта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44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44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благополучатель</w:t>
      </w:r>
      <w:proofErr w:type="spellEnd"/>
      <w:r w:rsidRPr="00C44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оформляет карту, срок начала действия которой отсчитывается с достижения </w:t>
      </w:r>
      <w:proofErr w:type="spellStart"/>
      <w:r w:rsidRPr="00C44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благополучателем</w:t>
      </w:r>
      <w:proofErr w:type="spellEnd"/>
      <w:r w:rsidRPr="00C44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возраста 14 лет и завершается по истечении 12 месяцев после достижения им возраста 22 лет. </w:t>
      </w:r>
      <w:proofErr w:type="spellStart"/>
      <w:r w:rsidRPr="00C44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Благополучатель</w:t>
      </w:r>
      <w:proofErr w:type="spellEnd"/>
      <w:r w:rsidRPr="00C44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проходит процедуру идентификации и (или) упрощенной идентификации оператором и использует карту для оплаты билета (билетов) на посещение мероприятия (мероприятий) с использованием платежной инфраструктуры национальной платежной системы.</w:t>
      </w:r>
    </w:p>
    <w:bookmarkEnd w:id="0"/>
    <w:p w14:paraId="03C6E794" w14:textId="77777777" w:rsidR="00DD355E" w:rsidRDefault="00DD355E" w:rsidP="00DD35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следует из п. 27 Постановления Правительства «Пушкинская карта используется гражданином исключительно для оплаты билета (билетов) на посещение мероприятия (мероприятий), включенных в реестр мероприятий. Использование карты для совершения иных операций не допускается. </w:t>
      </w:r>
    </w:p>
    <w:p w14:paraId="00AEC221" w14:textId="77777777" w:rsidR="00DD355E" w:rsidRPr="00E646C5" w:rsidRDefault="00DD355E" w:rsidP="00DD35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" w:name="_Hlk153354521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для получения и использования «Пушкинской карты» необходимо подтверждение личности гражданина, передача карты для использования третьим лицам нормативными правовыми актами не предусмотрена и является незаконной.</w:t>
      </w:r>
    </w:p>
    <w:bookmarkEnd w:id="1"/>
    <w:p w14:paraId="0AAE703A" w14:textId="0095C250" w:rsidR="00DD355E" w:rsidRDefault="00DD355E" w:rsidP="00DD35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основании изложенного прокурором округа предъявлены иски о признании информации, запрещенной к распространению, которые удовлетворены. Интернет-ресурсы заблокированы.</w:t>
      </w:r>
      <w:bookmarkStart w:id="2" w:name="_GoBack"/>
      <w:bookmarkEnd w:id="2"/>
    </w:p>
    <w:p w14:paraId="200735B8" w14:textId="77777777" w:rsidR="00DD355E" w:rsidRDefault="00DD355E" w:rsidP="00DD35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574BFA" w14:textId="77777777" w:rsidR="00FC7372" w:rsidRDefault="00DD355E"/>
    <w:sectPr w:rsidR="00FC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AE"/>
    <w:rsid w:val="000961AE"/>
    <w:rsid w:val="00835567"/>
    <w:rsid w:val="00D757C3"/>
    <w:rsid w:val="00DD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3FBB"/>
  <w15:chartTrackingRefBased/>
  <w15:docId w15:val="{653F1E52-DA88-4FD6-A285-4CE70253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1802</Characters>
  <Application>Microsoft Office Word</Application>
  <DocSecurity>0</DocSecurity>
  <Lines>15</Lines>
  <Paragraphs>4</Paragraphs>
  <ScaleCrop>false</ScaleCrop>
  <Company>Прокуратура РФ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Тишакова Валерия Алексеевна</dc:creator>
  <cp:keywords/>
  <dc:description/>
  <cp:lastModifiedBy>Тишакова Валерия Алексеевна</cp:lastModifiedBy>
  <cp:revision>2</cp:revision>
  <dcterms:created xsi:type="dcterms:W3CDTF">2024-06-04T09:38:00Z</dcterms:created>
  <dcterms:modified xsi:type="dcterms:W3CDTF">2024-06-04T09:41:00Z</dcterms:modified>
</cp:coreProperties>
</file>