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2F" w:rsidRPr="004A7B70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b/>
          <w:color w:val="333333"/>
        </w:rPr>
      </w:pPr>
      <w:r w:rsidRPr="004A7B70">
        <w:rPr>
          <w:b/>
          <w:color w:val="333333"/>
          <w:sz w:val="28"/>
          <w:szCs w:val="28"/>
        </w:rPr>
        <w:t>Правительством Российской Федерации принято Постановление от 05.04.2022 № 588 «О признании лица инвалидом», которым установлен новый порядок и правила признания лица инвалидом.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Новые Правила заменят действующий до 01 июля 2022 года упрощенный порядок признания лица инвалидом, введенный ранее.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нововведениям, медико-социальная экспертиза проводится бюро медико-социальной экспертизы следующими способами по выбору гражданина: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без личного присутствия гражданина,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 личным присутствием гражданина,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 выездом по месту его нахождения,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дистанционно с применением информационно-коммуникационных технологий.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этом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личное присутствие гражданина будет обязательным в случае: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наличия несоответствия между данными медицинских исследований и заключениями врачей, направивших человека для проведения медик</w:t>
      </w:r>
      <w:proofErr w:type="gramStart"/>
      <w:r>
        <w:rPr>
          <w:color w:val="333333"/>
          <w:sz w:val="28"/>
          <w:szCs w:val="28"/>
        </w:rPr>
        <w:t>о-</w:t>
      </w:r>
      <w:proofErr w:type="gramEnd"/>
      <w:r>
        <w:rPr>
          <w:color w:val="333333"/>
          <w:sz w:val="28"/>
          <w:szCs w:val="28"/>
        </w:rPr>
        <w:t xml:space="preserve"> социальной экспертизы;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необходимости обследования гражданина с помощью специального диагностического оборудования;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проживания пациента в интернате;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корректировки индивидуальной программы реабилитации.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01 июля 2023 года пройти медико-социальную экспертизу можно будет и в дистанционном формате - с помощью сети «Интернет». Им смогут воспользоваться граждане, которые не согласны с результатами ранее проведенной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связи со специалистами главного или федерального бюро МСЭ и прохождения повторной экспертизы.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 01 июля 2024 года заочная экспертиза будет проводиться без доступа сотрудников МСЭ к персональным данным гражданина (по обезличенным документам). Направления на проведение экспертизы будут распределяться с </w:t>
      </w:r>
      <w:r>
        <w:rPr>
          <w:color w:val="333333"/>
          <w:sz w:val="28"/>
          <w:szCs w:val="28"/>
        </w:rPr>
        <w:lastRenderedPageBreak/>
        <w:t>помощью информационной системы между бюро всех регионов страны, независимо от места нахождения самого гражданина. Персональные данные гражданина будут отражены в итоговом документе -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госуслуг или по почте. При этом,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экспертиза.</w:t>
      </w:r>
    </w:p>
    <w:p w:rsidR="00311B2F" w:rsidRDefault="00311B2F" w:rsidP="00311B2F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 вступает в силу с 01 июля 2022 года, за исключением некоторых положений, для которых установлены специальные сроки  вступления в силу.</w:t>
      </w:r>
    </w:p>
    <w:p w:rsidR="00250543" w:rsidRDefault="00250543" w:rsidP="00311B2F">
      <w:pPr>
        <w:ind w:firstLine="709"/>
      </w:pPr>
    </w:p>
    <w:sectPr w:rsidR="00250543" w:rsidSect="0065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3B"/>
    <w:rsid w:val="00250543"/>
    <w:rsid w:val="00311B2F"/>
    <w:rsid w:val="00384D3B"/>
    <w:rsid w:val="004A7B70"/>
    <w:rsid w:val="0065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2022-05-31T06:56:00Z</dcterms:created>
  <dcterms:modified xsi:type="dcterms:W3CDTF">2022-05-31T11:27:00Z</dcterms:modified>
</cp:coreProperties>
</file>