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E79" w:rsidRPr="008C1CC1" w:rsidRDefault="00FB3E79" w:rsidP="008C1C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1C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Налоговый вычет на лечение представляет собой возврат части НДФЛ.</w:t>
      </w:r>
    </w:p>
    <w:p w:rsidR="00FB3E79" w:rsidRPr="00FB3E79" w:rsidRDefault="00FB3E79" w:rsidP="008C1C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данного вычета необходимо соблюдение следующих условий.</w:t>
      </w:r>
    </w:p>
    <w:p w:rsidR="00FB3E79" w:rsidRPr="00FB3E79" w:rsidRDefault="00FB3E79" w:rsidP="008C1C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E79">
        <w:rPr>
          <w:rFonts w:ascii="Times New Roman" w:eastAsia="Times New Roman" w:hAnsi="Times New Roman" w:cs="Times New Roman"/>
          <w:sz w:val="28"/>
          <w:szCs w:val="28"/>
          <w:lang w:eastAsia="ru-RU"/>
        </w:rPr>
        <w:t>1. Физическое лицо, за свой счет оплатило:</w:t>
      </w:r>
    </w:p>
    <w:p w:rsidR="00FB3E79" w:rsidRPr="00FB3E79" w:rsidRDefault="00FB3E79" w:rsidP="008C1C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E79" w:rsidRPr="00FB3E79" w:rsidRDefault="00FB3E79" w:rsidP="008C1C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медицинские услуги, оказанные ему самому, его супругу, родителям, детям и подопечным в возрасте до 18 лет;</w:t>
      </w:r>
    </w:p>
    <w:p w:rsidR="00FB3E79" w:rsidRPr="00FB3E79" w:rsidRDefault="00FB3E79" w:rsidP="008C1C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E79" w:rsidRPr="00FB3E79" w:rsidRDefault="00FB3E79" w:rsidP="008C1C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назначенные врачом лекарства, в том числе для членов семьи;</w:t>
      </w:r>
    </w:p>
    <w:p w:rsidR="00FB3E79" w:rsidRPr="00FB3E79" w:rsidRDefault="00FB3E79" w:rsidP="008C1C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E79" w:rsidRPr="00FB3E79" w:rsidRDefault="00FB3E79" w:rsidP="008C1C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E7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страховые взносы по договору добровольного медицинского страхования, заключенному в целях своего лечения или членов семьи.</w:t>
      </w:r>
    </w:p>
    <w:p w:rsidR="00FB3E79" w:rsidRPr="00FB3E79" w:rsidRDefault="00FB3E79" w:rsidP="008C1C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E79" w:rsidRPr="00FB3E79" w:rsidRDefault="00FB3E79" w:rsidP="008C1C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E79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Оплаченное лечение должно входить в установленные перечни медицинских услуг или дорогостоящих видов лечения, утвержденные Постановлением Правительства РФ от 08.04.2020 № 458.</w:t>
      </w:r>
    </w:p>
    <w:p w:rsidR="00FB3E79" w:rsidRPr="00FB3E79" w:rsidRDefault="00FB3E79" w:rsidP="008C1C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E79" w:rsidRPr="00FB3E79" w:rsidRDefault="00FB3E79" w:rsidP="008C1C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E79">
        <w:rPr>
          <w:rFonts w:ascii="Times New Roman" w:eastAsia="Times New Roman" w:hAnsi="Times New Roman" w:cs="Times New Roman"/>
          <w:sz w:val="28"/>
          <w:szCs w:val="28"/>
          <w:lang w:eastAsia="ru-RU"/>
        </w:rPr>
        <w:t>3. Медицинские услуги должны быть оказаны в медицинских организациях, ИП, имеющих лицензии на осуществление медицинской деятельности, выданные в соответствии с законодательством РФ.</w:t>
      </w:r>
    </w:p>
    <w:p w:rsidR="00FB3E79" w:rsidRPr="00FB3E79" w:rsidRDefault="00FB3E79" w:rsidP="008C1C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E79" w:rsidRPr="00FB3E79" w:rsidRDefault="00FB3E79" w:rsidP="008C1C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E7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Указанный налоговый вычет может быть предоставлен налогоплательщику двумя способами: - путем возврата излишне уплаченного налога за предыдущие налоговые периоды на основании налоговой декларации по НДФЛ, представляемой в налоговый орган по месту жительства с приложением документов, подтверждающих право на получение вычета.</w:t>
      </w:r>
    </w:p>
    <w:p w:rsidR="00FB3E79" w:rsidRPr="00FB3E79" w:rsidRDefault="00FB3E79" w:rsidP="008C1C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путем уменьшения налоговой базы до окончания текущего налогового периода при обращении работодателю и подтверждении права на вычет налоговым органом. В таком случае налогоплательщик представляет налоговому агенту заявление </w:t>
      </w:r>
      <w:proofErr w:type="gramStart"/>
      <w:r w:rsidRPr="00F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социального налогового вычета с приложением полученного от налогового органа уведомления о подтверждении права на такой вычет</w:t>
      </w:r>
      <w:proofErr w:type="gramEnd"/>
      <w:r w:rsidRPr="00FB3E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3E79" w:rsidRPr="00FB3E79" w:rsidRDefault="00FB3E79" w:rsidP="008C1C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Максимальная сумма налогового вычета в связи с расходами </w:t>
      </w:r>
      <w:proofErr w:type="gramStart"/>
      <w:r w:rsidRPr="00F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FB3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лечение в совокупности с другими социальными вычетами составляет 120000 рублей в год. От указанной суммы возврату подлежит 13%.</w:t>
      </w:r>
    </w:p>
    <w:p w:rsidR="00FB3E79" w:rsidRPr="00FB3E79" w:rsidRDefault="00FB3E79" w:rsidP="008C1C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Исключение составляют расходы на дорогостоящие виды лечения. В данном случае учтена будет вся сумма расходов, от которой налогоплательщику вернется 13% от потраченных средств.</w:t>
      </w:r>
    </w:p>
    <w:p w:rsidR="00AC385B" w:rsidRDefault="00AC385B" w:rsidP="008C1CC1">
      <w:pPr>
        <w:jc w:val="both"/>
      </w:pPr>
    </w:p>
    <w:sectPr w:rsidR="00AC385B" w:rsidSect="00DE6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5E2A"/>
    <w:rsid w:val="00105E2A"/>
    <w:rsid w:val="008C1CC1"/>
    <w:rsid w:val="00AC385B"/>
    <w:rsid w:val="00DE6E7E"/>
    <w:rsid w:val="00FB3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5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6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6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1612</Characters>
  <Application>Microsoft Office Word</Application>
  <DocSecurity>0</DocSecurity>
  <Lines>13</Lines>
  <Paragraphs>3</Paragraphs>
  <ScaleCrop>false</ScaleCrop>
  <Company/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 Khatuntsev</dc:creator>
  <cp:keywords/>
  <dc:description/>
  <cp:lastModifiedBy>Ира</cp:lastModifiedBy>
  <cp:revision>4</cp:revision>
  <dcterms:created xsi:type="dcterms:W3CDTF">2022-05-31T07:34:00Z</dcterms:created>
  <dcterms:modified xsi:type="dcterms:W3CDTF">2022-05-31T11:27:00Z</dcterms:modified>
</cp:coreProperties>
</file>