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9E" w:rsidRDefault="004A4D9E" w:rsidP="004A4D9E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>Главам Управ Алтуфьевский</w:t>
      </w:r>
      <w:r>
        <w:rPr>
          <w:rFonts w:ascii="Times New Roman" w:hAnsi="Times New Roman" w:cs="Times New Roman"/>
          <w:sz w:val="28"/>
        </w:rPr>
        <w:t>,</w:t>
      </w:r>
    </w:p>
    <w:p w:rsidR="004A4D9E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Бибирево, Лианозово, </w:t>
      </w:r>
    </w:p>
    <w:p w:rsidR="004A4D9E" w:rsidRDefault="004A4D9E" w:rsidP="004A4D9E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Отрадное Северный</w:t>
      </w:r>
    </w:p>
    <w:p w:rsidR="004A4D9E" w:rsidRPr="005F7BE5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4D9E" w:rsidRPr="005F7BE5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</w:p>
    <w:p w:rsidR="004A4D9E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4D9E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4D9E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4D9E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A4D9E" w:rsidRDefault="004A4D9E" w:rsidP="004A4D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Направляю Вам информацию для размещения на сайте Управы.</w:t>
      </w:r>
    </w:p>
    <w:p w:rsidR="004A4D9E" w:rsidRPr="004A4D9E" w:rsidRDefault="004A4D9E" w:rsidP="004A4D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9E">
        <w:rPr>
          <w:rFonts w:ascii="Times New Roman" w:hAnsi="Times New Roman" w:cs="Times New Roman"/>
          <w:sz w:val="28"/>
          <w:szCs w:val="28"/>
          <w:lang w:eastAsia="ru-RU"/>
        </w:rPr>
        <w:t>Особенности процедуры банкротства физических лиц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Несостоятельность (банкротство) – 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 (ст. 2 Федерального закона от 26.10.2002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127-ФЗ «О несостоятельности (банкротстве)» (далее – Федеральный закон № 127-ФЗ).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признания судом физического лица несостоятельным (банкротом), а также очередность удовлетворения требований кредиторов устанавливается Федеральным законом № 127-ФЗ.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несостоятельности (банкротстве) гражданина подается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арбитражный суд по месту жительства этого лица. Документами, подтверждающими место жительства, являются документы о регистрации по месту жительства или выписка из ЕГРИП. Если место жительства неизвестно или оно находится за границей, нужно обращаться в арбитражный суд по последнему месту регистрации в России.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таким заявлением в арбитражный суд вправе обратиться </w:t>
      </w:r>
      <w:r w:rsidRPr="004A4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 гражданин</w:t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конкурсный кредитор, уполномоченный орган (ст. 213.3 Федерального закона № 127-ФЗ); заявление может быть подано путем личного обращения, по почте либо в электронной форме с использованием информационно-телекоммуникационной сети «Интернет».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подачи кредитором заявления о банкротстве гражданина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совокупности):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задолженность составляет 500 000 рублей и более (без учета неустоек, штрафов и других финансовых санкций);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уплата задолженности просрочена минимум на 3 месяца;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задолженность подтверждена вступившим в силу решением суда (без такого постановления заявление кредитора будет оставлено без движения).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обязывает </w:t>
      </w:r>
      <w:r w:rsidRPr="004A4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самого гражданина</w:t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обратиться в арбитражный суд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заявлением о признании его банкротом в случае, если удовлетворение требований одного кредитора или нескольких кредиторов приводит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совокупности составляет не менее чем пятьсот тысяч рублей, не позднее 30 рабочих дней со дня, когда он узнал или должен был узнать об этом.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необходимо приложить документы, предусмотренные процессуальным законодательством и законодательством о банкротстве граждан (п. 4 ст. 37, п. 3 ст. 213.4 Федерального закона № 127-ФЗ).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заявлении о признании гражданина банкротом должно быть указано наименование и адрес саморегулируемой организации, из числа членов которой должен быть утвержден финансовый управляющий.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процедуры банкротства физического лица сопряжено с рядом установленных законодательством расходов.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Федеральным законом № 127-ФЗ определено, что </w:t>
      </w:r>
      <w:r w:rsidRPr="004A4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счет средств должника</w:t>
      </w: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(либо вырученных от реализации имущества должника) покрываются расходы на оплату вознаграждения финансовому управляющему в фиксированном размере 25 000 руб. за одну процедуру, за опубликование обязательных сведений, опубликование которых установлено ст. 213.7 Федерального закона № 127-ФЗ, а также иных расходов, связанных с проведением процедуры.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средства на выплату вознаграждения финансовому управляющему, вносятся в депозит арбитражного суда. 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о банкротстве должника рассматривается арбитражным судом по месту жительства гражданина-должника.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деле о банкротстве гражданина применяются следующие процедуры (ст. 213.2 Федерального Закона № 127-ФЗ):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реструктуризация долгов гражданина;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имущества гражданина;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мировое соглашение.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Реструктуризация долгов гражданина – реабилитационная процедура,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имущества гражданина – реабилитационная процедура, применяемая в деле о банкротстве к признанному банкротом гражданину в целях соразмерного удовлетворения требований кредиторов.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Мировое соглашение – процедура,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кредиторами.</w:t>
      </w:r>
    </w:p>
    <w:p w:rsidR="004A4D9E" w:rsidRP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арбитражным судом гражданина банкротом влечет для него следующие последствия: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лет гражданин не может взять кредит/заем без указания на факт своего банкротства, а также повторно заявить о возбуждении дела о признании его банкротом;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гражданин не вправе занимать должности в органах управления юридического лица или иным образом участвовать в его управлении в течение следующих периодов: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лет – в отношении кредитной организации;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 – в отношении страховой организации, управляющей компании инвестиционного фонда, паевого инвестиционного фонда и НПФ или микрофинансовой компании;</w:t>
      </w:r>
    </w:p>
    <w:p w:rsidR="004A4D9E" w:rsidRP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 – в отношении иных организаций.</w:t>
      </w:r>
    </w:p>
    <w:p w:rsidR="004A4D9E" w:rsidRDefault="004A4D9E" w:rsidP="004A4D9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гражданина банкротом не влечет ограничение его дееспособности, то есть способности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4A4D9E" w:rsidRDefault="004A4D9E" w:rsidP="004A4D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F65" w:rsidRPr="004A4D9E" w:rsidRDefault="00821D7F" w:rsidP="004A4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F65" w:rsidRPr="004A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9E"/>
    <w:rsid w:val="00246F6A"/>
    <w:rsid w:val="004A4D9E"/>
    <w:rsid w:val="00821D7F"/>
    <w:rsid w:val="00F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FB33"/>
  <w15:chartTrackingRefBased/>
  <w15:docId w15:val="{C7F258BF-8347-43D8-874B-86DC54B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5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2023-06-13T08:50:00Z</dcterms:created>
  <dcterms:modified xsi:type="dcterms:W3CDTF">2023-06-13T08:50:00Z</dcterms:modified>
</cp:coreProperties>
</file>