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53B6AC" w14:textId="40BFA9E3" w:rsidR="007A0894" w:rsidRDefault="007A0894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Бутырской межрайонной прокуратурой г. Москвы </w:t>
      </w:r>
      <w:r w:rsidR="00F26610">
        <w:rPr>
          <w:rFonts w:ascii="Times New Roman" w:hAnsi="Times New Roman" w:cs="Times New Roman"/>
          <w:sz w:val="28"/>
          <w:szCs w:val="28"/>
        </w:rPr>
        <w:t>утвержден обвинительный акт в отношении жителя столицы, устроившего дома склад боеприпасов.</w:t>
      </w:r>
    </w:p>
    <w:bookmarkEnd w:id="0"/>
    <w:p w14:paraId="729FC980" w14:textId="4FE6FD01" w:rsidR="007A0894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осуществляющими предварительное расследование предъявлено обвинение в приобретении и незаконном хранении боеприпасов. (ч. 1 ст. 222 УК РФ)</w:t>
      </w:r>
    </w:p>
    <w:p w14:paraId="6EDF0AED" w14:textId="3F20E3BF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при неустановленных обстоятельствах, мужчина приобрел более 1000 боевых патронов, которые хранил в своей квартире, расположенной в районе Северный г. Москвы.</w:t>
      </w:r>
    </w:p>
    <w:p w14:paraId="6BCDEA3B" w14:textId="44353A17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Сотрудниками полиции указанные патроны в ходе обыска изъяты из незаконного оборота на территории Российской Федерации.</w:t>
      </w:r>
    </w:p>
    <w:p w14:paraId="42AFBD5A" w14:textId="248F1B1D" w:rsidR="00F26610" w:rsidRDefault="00F26610" w:rsidP="007A08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Уголовное дело направлено в Бутырский районный суд г. Москвы для рассмотрения по существу.</w:t>
      </w:r>
    </w:p>
    <w:p w14:paraId="7C6B6B1F" w14:textId="3FF98956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16727F" w14:textId="6F334C33" w:rsid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FF271B" w14:textId="56778F22" w:rsidR="007A0894" w:rsidRPr="007A0894" w:rsidRDefault="007A0894" w:rsidP="007A08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          А.А. Ильченко</w:t>
      </w:r>
    </w:p>
    <w:sectPr w:rsidR="007A0894" w:rsidRPr="007A0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1C"/>
    <w:rsid w:val="001C2714"/>
    <w:rsid w:val="0047191C"/>
    <w:rsid w:val="007A0894"/>
    <w:rsid w:val="00DB7E88"/>
    <w:rsid w:val="00F26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6BF55"/>
  <w15:chartTrackingRefBased/>
  <w15:docId w15:val="{B081D702-FC66-464E-9FCE-DF8AFC6D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Ильченко Анна Алексеевна</dc:creator>
  <cp:keywords/>
  <dc:description/>
  <cp:lastModifiedBy>User</cp:lastModifiedBy>
  <cp:revision>4</cp:revision>
  <dcterms:created xsi:type="dcterms:W3CDTF">2020-11-19T13:12:00Z</dcterms:created>
  <dcterms:modified xsi:type="dcterms:W3CDTF">2021-12-08T16:22:00Z</dcterms:modified>
</cp:coreProperties>
</file>