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7E9D" w14:textId="77777777" w:rsidR="00DF4132" w:rsidRDefault="00DF4132" w:rsidP="00DF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159 района   Отрадное                  г. Москвы,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мирового судьи судебного участка № 83 района Бибирево г. Москвы по ч.1 ст. 214 УК РФ, совершение вандализма,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осужден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штрафа,  23 летний</w:t>
      </w:r>
      <w:r>
        <w:rPr>
          <w:rFonts w:ascii="Times New Roman" w:hAnsi="Times New Roman" w:cs="Times New Roman"/>
          <w:sz w:val="28"/>
          <w:szCs w:val="28"/>
        </w:rPr>
        <w:tab/>
        <w:t>гражданин Российской Федерации по фамилии Х.</w:t>
      </w:r>
    </w:p>
    <w:bookmarkEnd w:id="0"/>
    <w:p w14:paraId="4C8E01C9" w14:textId="77777777" w:rsidR="00DF4132" w:rsidRDefault="00DF4132" w:rsidP="00DF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 при следующих обстоятельствах:</w:t>
      </w:r>
    </w:p>
    <w:p w14:paraId="7EE7510F" w14:textId="77777777" w:rsidR="00DF4132" w:rsidRDefault="00DF4132" w:rsidP="00DF4132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 Х.</w:t>
      </w:r>
      <w:proofErr w:type="gramStart"/>
      <w:r>
        <w:rPr>
          <w:rFonts w:ascii="Times New Roman" w:hAnsi="Times New Roman"/>
          <w:sz w:val="28"/>
          <w:szCs w:val="28"/>
        </w:rPr>
        <w:t>,  находясь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объекте общественного транспорта, в вестибюле станции «Алтуфьево» Московского метрополитена , будучи в состоянии алкогольного опьянения, умышленно, с целью порчи имущества на общественном транспорте, ударил плечом с разбега по стеклянной створке турникета, расположенном на вход в вестибюль, в результате привел ее в негодность к дальнейшему использованию, причинив размере  1522 р.</w:t>
      </w:r>
    </w:p>
    <w:p w14:paraId="0B1DB2E0" w14:textId="77777777" w:rsidR="00DF4132" w:rsidRDefault="00DF4132" w:rsidP="00DF4132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14:paraId="0D63E9C2" w14:textId="77777777" w:rsidR="00DF4132" w:rsidRDefault="00DF4132" w:rsidP="00DF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Прокурор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осквернение зданий или иных сооружений, порча имущества на общественном транспорте или в иных общественных местах влечет за собой привлечение к уголовной ответственности, и наказание, в виде штрафа до 40 000 рублей, либо обязательных работ на срок до 360 часов, либо исправительных работ на срок  до 1 года, либо арестом  на срок до 3 месяцев. </w:t>
      </w:r>
    </w:p>
    <w:p w14:paraId="4D0B7BA9" w14:textId="77777777" w:rsidR="00DF4132" w:rsidRDefault="00DF4132" w:rsidP="00DF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93E779" w14:textId="77777777" w:rsidR="00DF4132" w:rsidRDefault="00DF4132" w:rsidP="00DF4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                                                              И.И. Харламова</w:t>
      </w:r>
    </w:p>
    <w:p w14:paraId="6123E811" w14:textId="77777777" w:rsidR="00DF4132" w:rsidRDefault="00DF4132" w:rsidP="00DF4132"/>
    <w:p w14:paraId="398ACF95" w14:textId="77777777" w:rsidR="00DF4132" w:rsidRDefault="00DF4132" w:rsidP="00DF4132"/>
    <w:p w14:paraId="1D4A6730" w14:textId="77777777" w:rsidR="00DF4132" w:rsidRDefault="00DF4132" w:rsidP="00DF4132"/>
    <w:p w14:paraId="4A657108" w14:textId="77777777" w:rsidR="00DF4132" w:rsidRDefault="00DF4132" w:rsidP="00DF4132"/>
    <w:p w14:paraId="117AD835" w14:textId="77777777" w:rsidR="00C414F1" w:rsidRDefault="00C414F1"/>
    <w:sectPr w:rsidR="00C4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F1"/>
    <w:rsid w:val="00004E52"/>
    <w:rsid w:val="00C414F1"/>
    <w:rsid w:val="00D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7694"/>
  <w15:chartTrackingRefBased/>
  <w15:docId w15:val="{B1A68484-6769-4667-A0EA-D59BD6E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1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5</cp:revision>
  <dcterms:created xsi:type="dcterms:W3CDTF">2021-12-06T06:31:00Z</dcterms:created>
  <dcterms:modified xsi:type="dcterms:W3CDTF">2021-12-08T16:30:00Z</dcterms:modified>
</cp:coreProperties>
</file>