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10C3" w14:textId="77777777" w:rsidR="00864DAB" w:rsidRDefault="00864DAB" w:rsidP="00864DAB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управ районов: Отрадное, Северный, Лианозово, Бибирево, </w:t>
      </w:r>
      <w:proofErr w:type="spellStart"/>
      <w:r>
        <w:rPr>
          <w:sz w:val="28"/>
          <w:szCs w:val="28"/>
        </w:rPr>
        <w:t>Алтуфьевский</w:t>
      </w:r>
      <w:proofErr w:type="spellEnd"/>
      <w:r>
        <w:rPr>
          <w:sz w:val="28"/>
          <w:szCs w:val="28"/>
        </w:rPr>
        <w:t xml:space="preserve"> г. Москвы</w:t>
      </w:r>
    </w:p>
    <w:p w14:paraId="7374F7E1" w14:textId="77777777" w:rsidR="00864DAB" w:rsidRDefault="00864DAB" w:rsidP="00864DAB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муниципальных округов по районам Отрадное, Северный, Лианозово, Бибирево, </w:t>
      </w:r>
      <w:proofErr w:type="spellStart"/>
      <w:r>
        <w:rPr>
          <w:sz w:val="28"/>
          <w:szCs w:val="28"/>
        </w:rPr>
        <w:t>Алтуфьевский</w:t>
      </w:r>
      <w:proofErr w:type="spellEnd"/>
      <w:r>
        <w:rPr>
          <w:sz w:val="28"/>
          <w:szCs w:val="28"/>
        </w:rPr>
        <w:t xml:space="preserve"> г. Москвы</w:t>
      </w:r>
    </w:p>
    <w:p w14:paraId="69567A48" w14:textId="77777777" w:rsidR="00864DAB" w:rsidRDefault="00864DAB" w:rsidP="00864DAB">
      <w:pPr>
        <w:pStyle w:val="1"/>
        <w:spacing w:beforeAutospacing="0" w:after="0" w:afterAutospacing="0"/>
        <w:ind w:left="4820"/>
        <w:jc w:val="both"/>
        <w:rPr>
          <w:sz w:val="28"/>
          <w:szCs w:val="28"/>
        </w:rPr>
      </w:pPr>
    </w:p>
    <w:p w14:paraId="359E0CA0" w14:textId="77777777" w:rsidR="00864DAB" w:rsidRDefault="00864DAB" w:rsidP="00864DAB">
      <w:pPr>
        <w:pStyle w:val="1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 информацию для размещения на сайте управ и муниципальных округов.</w:t>
      </w:r>
    </w:p>
    <w:p w14:paraId="0B572241" w14:textId="77777777" w:rsidR="00864DAB" w:rsidRDefault="00864DAB" w:rsidP="00864DAB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Бутырский районный суд г. Москвы удовлетворил требования </w:t>
      </w:r>
      <w:r>
        <w:rPr>
          <w:b w:val="0"/>
          <w:sz w:val="28"/>
          <w:szCs w:val="28"/>
        </w:rPr>
        <w:br/>
        <w:t>о взыскании компенсации морального вреда.</w:t>
      </w:r>
    </w:p>
    <w:p w14:paraId="28C9E012" w14:textId="77777777" w:rsidR="00864DAB" w:rsidRDefault="00864DAB" w:rsidP="00864DAB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Бутырский районный суд г. Москвы, с учетом заключения прокурора, частично удовлетворил требования Г. к А. о взыскании компенсации морального вреда за вред, причиненный здоровью.</w:t>
      </w:r>
    </w:p>
    <w:p w14:paraId="63A5DED0" w14:textId="77777777" w:rsidR="00864DAB" w:rsidRDefault="00864DAB" w:rsidP="00864DA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Истица указала, что она являлась няней ребенка ответчика, во время прогулки с ребенком отец нанес ей побои, в результате чего привлечен </w:t>
      </w:r>
      <w:r>
        <w:rPr>
          <w:b w:val="0"/>
          <w:sz w:val="28"/>
          <w:szCs w:val="28"/>
        </w:rPr>
        <w:br/>
        <w:t>к административной ответственности по ст. 6.1.1 КоАП РФ.</w:t>
      </w:r>
    </w:p>
    <w:p w14:paraId="6D61CE51" w14:textId="77777777" w:rsidR="00864DAB" w:rsidRDefault="00864DAB" w:rsidP="00864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Из содержания постановления в отношении Г. совершены иные насильственные действия, причинившие физическую боль, но не повлекшие последствий, указанных в </w:t>
      </w:r>
      <w:hyperlink r:id="rId4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 115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Уголовного кодекса Российской Федерации, не содержащие уголовно наказуемого деяния.</w:t>
      </w:r>
    </w:p>
    <w:p w14:paraId="5C34E3D3" w14:textId="77777777" w:rsidR="00864DAB" w:rsidRDefault="00864DAB" w:rsidP="00864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Принимая решение о взыскании в пользу Г. компенсации морального вреда, суд первой инстанции, с учетом установленных по делу обстоятельств, правоотношений сторон, руководствуясь положениями </w:t>
      </w:r>
      <w:hyperlink r:id="rId5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статей 151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1101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Федерации, удовлетворил требования истца о взыскании морального вреда на сумму 10 000 рублей.</w:t>
      </w:r>
    </w:p>
    <w:p w14:paraId="7414ECCB" w14:textId="77777777" w:rsidR="00864DAB" w:rsidRDefault="00864DAB" w:rsidP="00864DAB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61CD0B19" w14:textId="77777777" w:rsidR="00864DAB" w:rsidRDefault="00864DAB" w:rsidP="00864DA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22FB8E5" w14:textId="77777777" w:rsidR="00864DAB" w:rsidRDefault="00864DAB" w:rsidP="00864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Бутырского</w:t>
      </w:r>
    </w:p>
    <w:p w14:paraId="4BD4D181" w14:textId="77777777" w:rsidR="00864DAB" w:rsidRDefault="00864DAB" w:rsidP="00864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межрайонного прокурора г.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Москвы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Е.А. Фролова</w:t>
      </w:r>
    </w:p>
    <w:p w14:paraId="43D10688" w14:textId="77777777" w:rsidR="00F36D42" w:rsidRDefault="00F36D42">
      <w:bookmarkStart w:id="0" w:name="_GoBack"/>
      <w:bookmarkEnd w:id="0"/>
    </w:p>
    <w:sectPr w:rsidR="00F3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42"/>
    <w:rsid w:val="00864DAB"/>
    <w:rsid w:val="00F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D8AC-A64C-4684-86D6-84C762B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4D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4DEB0430F42D7AFFEB95B09D8884FF670518C459A457F4C3C19E0B7B15FE9AE132FD0E4351FC5AA73E6D0B6FDCB937A1D2F6A8EA3DF60P7e6L" TargetMode="External"/><Relationship Id="rId5" Type="http://schemas.openxmlformats.org/officeDocument/2006/relationships/hyperlink" Target="consultantplus://offline/ref=56D4DEB0430F42D7AFFEB95B09D8884FF676518B429A457F4C3C19E0B7B15FE9AE132FD0E43710C4A973E6D0B6FDCB937A1D2F6A8EA3DF60P7e6L" TargetMode="External"/><Relationship Id="rId4" Type="http://schemas.openxmlformats.org/officeDocument/2006/relationships/hyperlink" Target="consultantplus://offline/ref=26AD7F3C6DE485AC479B012E4B3A522CBDCB400D966B7427ED9746502826E61DDBEC68C65A67954A9265EEFDB466F4AC214F572818093203C7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2021-12-20T12:19:00Z</dcterms:created>
  <dcterms:modified xsi:type="dcterms:W3CDTF">2021-12-20T12:19:00Z</dcterms:modified>
</cp:coreProperties>
</file>