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3A" w:rsidRPr="001C113A" w:rsidRDefault="001C113A" w:rsidP="001C113A">
      <w:pPr>
        <w:spacing w:after="0" w:line="240" w:lineRule="auto"/>
        <w:jc w:val="center"/>
        <w:textAlignment w:val="baseline"/>
        <w:outlineLvl w:val="0"/>
        <w:rPr>
          <w:rFonts w:ascii="Arial" w:eastAsia="Times New Roman" w:hAnsi="Arial" w:cs="Arial"/>
          <w:b/>
          <w:bCs/>
          <w:color w:val="000000"/>
          <w:kern w:val="36"/>
          <w:sz w:val="36"/>
          <w:szCs w:val="36"/>
          <w:lang w:eastAsia="ru-RU"/>
        </w:rPr>
      </w:pPr>
      <w:r w:rsidRPr="001C113A">
        <w:rPr>
          <w:rFonts w:ascii="Arial" w:eastAsia="Times New Roman" w:hAnsi="Arial" w:cs="Arial"/>
          <w:b/>
          <w:bCs/>
          <w:color w:val="000000"/>
          <w:kern w:val="36"/>
          <w:sz w:val="36"/>
          <w:szCs w:val="36"/>
          <w:lang w:eastAsia="ru-RU"/>
        </w:rPr>
        <w:t>Действия при угрозе совершения террористического акта и противодействие экстремизму</w:t>
      </w:r>
    </w:p>
    <w:p w:rsidR="001C113A" w:rsidRPr="001C113A" w:rsidRDefault="001C113A" w:rsidP="001C113A">
      <w:pPr>
        <w:spacing w:after="0" w:line="315" w:lineRule="atLeast"/>
        <w:jc w:val="both"/>
        <w:textAlignment w:val="baseline"/>
        <w:outlineLvl w:val="2"/>
        <w:rPr>
          <w:rFonts w:ascii="inherit" w:eastAsia="Times New Roman" w:hAnsi="inherit" w:cs="Arial"/>
          <w:b/>
          <w:bCs/>
          <w:color w:val="000000"/>
          <w:sz w:val="24"/>
          <w:szCs w:val="24"/>
          <w:lang w:eastAsia="ru-RU"/>
        </w:rPr>
      </w:pPr>
      <w:r w:rsidRPr="001C113A">
        <w:rPr>
          <w:rFonts w:ascii="inherit" w:eastAsia="Times New Roman" w:hAnsi="inherit" w:cs="Arial"/>
          <w:b/>
          <w:bCs/>
          <w:color w:val="000000"/>
          <w:sz w:val="24"/>
          <w:lang w:eastAsia="ru-RU"/>
        </w:rPr>
        <w:t>Рекомендации гражданам по действиям при угрозе совершения террористического акта</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b/>
          <w:bCs/>
          <w:color w:val="000000"/>
          <w:sz w:val="21"/>
          <w:lang w:eastAsia="ru-RU"/>
        </w:rPr>
        <w:t>Общие рекомендации: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 никогда не принимайте от незнакомцев пакеты и сумки, не оставляйте свой багаж без присмотра;</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необходимо назначить место встречи, где вы сможете встретиться с членами вашей семьи в экстренной ситуации;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в случае эвакуации, возьмите с собой набор предметов первой необходимости и документы;</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всегда узнавайте, где находятся резервные выходы из помещения;</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произошел взрыв, пожар, землетрясение, никогда не пользуйтесь лифтом;</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старайтесь не поддаваться панике, что бы ни произошло.</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b/>
          <w:bCs/>
          <w:color w:val="000000"/>
          <w:sz w:val="21"/>
          <w:lang w:eastAsia="ru-RU"/>
        </w:rPr>
        <w:t>Обнаружение подозрительного предмета, который может оказаться взрывным устройством</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обнаруженный предмет не должен, по вашему мнению, находиться в этом месте, не оставляйте этот факт без внимания.</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милиции.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вы обнаружили неизвестный предмет в учреждении, немедленно сообщите о находке администрации или охране.</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b/>
          <w:bCs/>
          <w:color w:val="000000"/>
          <w:sz w:val="21"/>
          <w:lang w:eastAsia="ru-RU"/>
        </w:rPr>
        <w:t>Во всех перечисленных случаях:</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не трогайте, не передвигайте, не вскрывайте обнаруженный предмет;</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зафиксируйте время обнаружения предмета;</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постарайтесь сделать все возможное, чтобы люди отошли как можно дальше от находки;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lastRenderedPageBreak/>
        <w:t>обязательно дождитесь прибытия оперативно-следственной группы (помните, что вы являетесь очень важным очевидцем);</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Помните: </w:t>
      </w:r>
      <w:r w:rsidRPr="001C113A">
        <w:rPr>
          <w:rFonts w:ascii="inherit" w:eastAsia="Times New Roman" w:hAnsi="inherit" w:cs="Arial"/>
          <w:b/>
          <w:bCs/>
          <w:i/>
          <w:iCs/>
          <w:color w:val="000000"/>
          <w:sz w:val="21"/>
          <w:lang w:eastAsia="ru-RU"/>
        </w:rPr>
        <w:t>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b/>
          <w:bCs/>
          <w:color w:val="000000"/>
          <w:sz w:val="21"/>
          <w:lang w:eastAsia="ru-RU"/>
        </w:rPr>
        <w:t>Получение информации об эвакуации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b/>
          <w:bCs/>
          <w:i/>
          <w:iCs/>
          <w:color w:val="000000"/>
          <w:sz w:val="21"/>
          <w:lang w:eastAsia="ru-RU"/>
        </w:rPr>
        <w:t>Если вы находитесь в квартире, выполните следующие действия:</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Возьмите личные документы, деньги, ценности;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Отключите электричество, воду и газ;</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 xml:space="preserve">Окажите помощь в эвакуации пожилых и </w:t>
      </w:r>
      <w:proofErr w:type="gramStart"/>
      <w:r w:rsidRPr="001C113A">
        <w:rPr>
          <w:rFonts w:ascii="inherit" w:eastAsia="Times New Roman" w:hAnsi="inherit" w:cs="Arial"/>
          <w:color w:val="000000"/>
          <w:sz w:val="21"/>
          <w:szCs w:val="21"/>
          <w:lang w:eastAsia="ru-RU"/>
        </w:rPr>
        <w:t>тяжело больных</w:t>
      </w:r>
      <w:proofErr w:type="gramEnd"/>
      <w:r w:rsidRPr="001C113A">
        <w:rPr>
          <w:rFonts w:ascii="inherit" w:eastAsia="Times New Roman" w:hAnsi="inherit" w:cs="Arial"/>
          <w:color w:val="000000"/>
          <w:sz w:val="21"/>
          <w:szCs w:val="21"/>
          <w:lang w:eastAsia="ru-RU"/>
        </w:rPr>
        <w:t xml:space="preserve"> людей;</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Обязательно закройте входную дверь на замок — это защитит квартиру от возможного проникновения мародеров.</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Не допускайте паники, истерики и спешки. Помещение покидайте организованно.</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Возвращайтесь в покинутое помещение только после разрешения ответственных лиц.</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Помните, что от согласованности и четкости ваших действий будет зависеть жизнь и здоровье многих людей.</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b/>
          <w:bCs/>
          <w:i/>
          <w:iCs/>
          <w:color w:val="000000"/>
          <w:sz w:val="21"/>
          <w:lang w:eastAsia="ru-RU"/>
        </w:rPr>
        <w:t>Поведение в толпе</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Избегайте больших скоплений людей.</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Не присоединяйтесь к толпе, как бы ни хотелось посмотреть на происходящие события.</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оказались в толпе, позвольте ей нести Вас, но попытайтесь выбраться из неё.</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Глубоко вдохните и разведите согнутые в локтях руки чуть в стороны, чтобы грудная клетка не была сдавлена.</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Стремитесь оказаться подальше от высоких и крупных людей, людей с громоздкими предметами и большими сумками.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Любыми способами старайтесь удержаться на ногах.</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Не держите руки в карманах.</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Двигаясь, поднимайте ноги как можно выше, ставьте ногу на полную стопу, не семените, не поднимайтесь на цыпочки.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что-то уронили, ни в коем случае не наклоняйтесь, чтобы поднять.</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встать не удается, свернитесь клубком, защитите голову предплечьями, а ладонями прикройте затылок.</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Легче всего укрыться от толпы в углах зала или вблизи стен, но сложнее оттуда добираться до выхода.</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При возникновении паники старайтесь сохранить спокойствие и способность трезво оценивать ситуацию.</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Не присоединяйтесь к митингующим «ради интереса». Сначала узнайте, санкционирован ли митинг, за что агитируют выступающие люди.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Не вступайте в незарегистрированные организации. Участие в мероприятиях таких организаций может повлечь уголовное наказание.</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b/>
          <w:bCs/>
          <w:i/>
          <w:iCs/>
          <w:color w:val="000000"/>
          <w:sz w:val="21"/>
          <w:lang w:eastAsia="ru-RU"/>
        </w:rPr>
        <w:t>Захват в заложники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Во всех случаях ваша жизнь становится предметом торга для террористов.</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Захват может произойти в транспорте, в учреждении, на улице, в квартире.</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b/>
          <w:bCs/>
          <w:i/>
          <w:iCs/>
          <w:color w:val="000000"/>
          <w:sz w:val="21"/>
          <w:lang w:eastAsia="ru-RU"/>
        </w:rPr>
        <w:t>Если вы оказались в заложниках, рекомендуем придерживаться следующих правил поведения:</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1C113A">
        <w:rPr>
          <w:rFonts w:ascii="inherit" w:eastAsia="Times New Roman" w:hAnsi="inherit" w:cs="Arial"/>
          <w:color w:val="000000"/>
          <w:sz w:val="21"/>
          <w:szCs w:val="21"/>
          <w:lang w:eastAsia="ru-RU"/>
        </w:rPr>
        <w:br/>
        <w:t> будьте готовы к применению террористами повязок на глаза, кляпов, наручников или веревок;</w:t>
      </w:r>
      <w:r w:rsidRPr="001C113A">
        <w:rPr>
          <w:rFonts w:ascii="inherit" w:eastAsia="Times New Roman" w:hAnsi="inherit" w:cs="Arial"/>
          <w:color w:val="000000"/>
          <w:sz w:val="21"/>
          <w:szCs w:val="21"/>
          <w:lang w:eastAsia="ru-RU"/>
        </w:rPr>
        <w:br/>
        <w:t>  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1C113A">
        <w:rPr>
          <w:rFonts w:ascii="inherit" w:eastAsia="Times New Roman" w:hAnsi="inherit" w:cs="Arial"/>
          <w:color w:val="000000"/>
          <w:sz w:val="21"/>
          <w:szCs w:val="21"/>
          <w:lang w:eastAsia="ru-RU"/>
        </w:rPr>
        <w:br/>
        <w:t xml:space="preserve">  </w:t>
      </w:r>
      <w:proofErr w:type="gramStart"/>
      <w:r w:rsidRPr="001C113A">
        <w:rPr>
          <w:rFonts w:ascii="inherit" w:eastAsia="Times New Roman" w:hAnsi="inherit" w:cs="Arial"/>
          <w:color w:val="000000"/>
          <w:sz w:val="21"/>
          <w:szCs w:val="21"/>
          <w:lang w:eastAsia="ru-RU"/>
        </w:rPr>
        <w:t>не пытайтесь оказывать сопротивление, не проявляйте ненужного героизма, пытаясь разоружить бандита или прорваться к выходу или окну;</w:t>
      </w:r>
      <w:r w:rsidRPr="001C113A">
        <w:rPr>
          <w:rFonts w:ascii="inherit" w:eastAsia="Times New Roman" w:hAnsi="inherit" w:cs="Arial"/>
          <w:color w:val="000000"/>
          <w:sz w:val="21"/>
          <w:szCs w:val="21"/>
          <w:lang w:eastAsia="ru-RU"/>
        </w:rPr>
        <w:br/>
        <w:t>  если вас заставляют выйти из помещения, говоря, что вы взяты в заложники, не сопротивляйтесь;</w:t>
      </w:r>
      <w:r w:rsidRPr="001C113A">
        <w:rPr>
          <w:rFonts w:ascii="inherit" w:eastAsia="Times New Roman" w:hAnsi="inherit" w:cs="Arial"/>
          <w:color w:val="000000"/>
          <w:sz w:val="21"/>
          <w:szCs w:val="21"/>
          <w:lang w:eastAsia="ru-RU"/>
        </w:rPr>
        <w:br/>
        <w:t> если с вами находятся дети, найдите для них безопасное место, постарайтесь закрыть их от случайных пуль, по возможности находитесь рядом с ними;</w:t>
      </w:r>
      <w:proofErr w:type="gramEnd"/>
      <w:r w:rsidRPr="001C113A">
        <w:rPr>
          <w:rFonts w:ascii="inherit" w:eastAsia="Times New Roman" w:hAnsi="inherit" w:cs="Arial"/>
          <w:color w:val="000000"/>
          <w:sz w:val="21"/>
          <w:szCs w:val="21"/>
          <w:lang w:eastAsia="ru-RU"/>
        </w:rPr>
        <w:b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r w:rsidRPr="001C113A">
        <w:rPr>
          <w:rFonts w:ascii="inherit" w:eastAsia="Times New Roman" w:hAnsi="inherit" w:cs="Arial"/>
          <w:color w:val="000000"/>
          <w:sz w:val="21"/>
          <w:szCs w:val="21"/>
          <w:lang w:eastAsia="ru-RU"/>
        </w:rPr>
        <w:b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b/>
          <w:bCs/>
          <w:color w:val="000000"/>
          <w:sz w:val="21"/>
          <w:lang w:eastAsia="ru-RU"/>
        </w:rPr>
        <w:t>ПОМНИТЕ: ВАША ЦЕЛЬ — ОСТАТЬСЯ В ЖИВЫХ</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b/>
          <w:bCs/>
          <w:color w:val="000000"/>
          <w:sz w:val="21"/>
          <w:lang w:eastAsia="ru-RU"/>
        </w:rPr>
        <w:t>Во время проведения спецслужбами операции по вашему освобождению неукоснительно соблюдайте следующие требования:</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лежите на полу лицом вниз, голову закройте руками и не двигайтесь;</w:t>
      </w:r>
      <w:r w:rsidRPr="001C113A">
        <w:rPr>
          <w:rFonts w:ascii="inherit" w:eastAsia="Times New Roman" w:hAnsi="inherit" w:cs="Arial"/>
          <w:color w:val="000000"/>
          <w:sz w:val="21"/>
          <w:szCs w:val="21"/>
          <w:lang w:eastAsia="ru-RU"/>
        </w:rPr>
        <w:br/>
        <w:t> ни в коем случае не бегите навстречу сотрудникам спецслужб или от них, так как они могут принять вас за преступника;</w:t>
      </w:r>
      <w:r w:rsidRPr="001C113A">
        <w:rPr>
          <w:rFonts w:ascii="inherit" w:eastAsia="Times New Roman" w:hAnsi="inherit" w:cs="Arial"/>
          <w:color w:val="000000"/>
          <w:sz w:val="21"/>
          <w:szCs w:val="21"/>
          <w:lang w:eastAsia="ru-RU"/>
        </w:rPr>
        <w:br/>
        <w:t> если есть возможность, держитесь подальше от проемов дверей и окон.</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b/>
          <w:bCs/>
          <w:color w:val="000000"/>
          <w:sz w:val="21"/>
          <w:lang w:eastAsia="ru-RU"/>
        </w:rPr>
        <w:t>Если Вас захватили в заложники, помните, что Ваше собственное поведение может повлиять на обращение с Вами.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Сохраняйте спокойствие и самообладание. Определите, что происходит.</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lastRenderedPageBreak/>
        <w:t>Решение оказать сопротивление или отказаться от этого должно быть взвешенным и соответствовать опасности превосходящих сил террористов.</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Не сопротивляйтесь. Это может повлечь еще большую жестокость.</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Будьте настороже. Сосредоточьте Ваше внимание на звуках, движениях и т.п.</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Займитесь умственными упражнениями.</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b/>
          <w:bCs/>
          <w:color w:val="000000"/>
          <w:sz w:val="21"/>
          <w:lang w:eastAsia="ru-RU"/>
        </w:rPr>
        <w:t>Будьте готовы к «спартанским» условиям жизни: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неадекватной пище и условиям проживания;</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неадекватным туалетным удобствам.</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есть возможность, обязательно соблюдайте правила личной гигиены.</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Будьте готовы объяснить наличие у Вас каких-либо документов, номеров телефонов и т.п.</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1C113A">
        <w:rPr>
          <w:rFonts w:ascii="inherit" w:eastAsia="Times New Roman" w:hAnsi="inherit" w:cs="Arial"/>
          <w:color w:val="000000"/>
          <w:sz w:val="21"/>
          <w:szCs w:val="21"/>
          <w:lang w:eastAsia="ru-RU"/>
        </w:rPr>
        <w:t>силы</w:t>
      </w:r>
      <w:proofErr w:type="gramEnd"/>
      <w:r w:rsidRPr="001C113A">
        <w:rPr>
          <w:rFonts w:ascii="inherit" w:eastAsia="Times New Roman" w:hAnsi="inherit" w:cs="Arial"/>
          <w:color w:val="000000"/>
          <w:sz w:val="21"/>
          <w:szCs w:val="21"/>
          <w:lang w:eastAsia="ru-RU"/>
        </w:rPr>
        <w:t xml:space="preserve"> и пространство помещения занимайтесь физическими упражнениями.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Спросите у охранников, можно ли читать, писать, пользоваться средствами личной гигиены и т.п.</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охранники на контакт не идут, разговаривайте как бы сами с собой, читайте вполголоса стихи или пойте.</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Обязательно ведите счет времени, отмечая с помощью спичек, камешков или черточек на стене прошедшие дни.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Никогда не теряйте надежду на благополучный исход. Помните, чем больше времени пройдет, тем больше у Вас шансов на спасение.</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b/>
          <w:bCs/>
          <w:color w:val="000000"/>
          <w:sz w:val="21"/>
          <w:lang w:eastAsia="ru-RU"/>
        </w:rPr>
        <w:t>Использование авиатранспорта</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По возможности старайтесь занять места у окна, в хвосте самолета.</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Сократите до минимума время прохождения регистрации.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Размещайтесь ближе к каким-либо укрытиям и выходу.</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Изучите соседних пассажиров, обратите внимание на их поведение.</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Обсудите с членами семьи действия в стандартной ситуации при захвате самолета.</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Старайтесь не посещать торговые точки и пункты питания, находящиеся вне зоны безопасности аэропорта.</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 Немедленно сообщайте экипажу самолета или персоналу зоны безопасности о невостребованном багаже или подозрительных действиях.</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b/>
          <w:bCs/>
          <w:color w:val="000000"/>
          <w:sz w:val="21"/>
          <w:lang w:eastAsia="ru-RU"/>
        </w:rPr>
        <w:t>В случае нападения на аэропорт:</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Используйте любое доступное укрытие.</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Падайте даже в грязь, не бегите.</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Закройте голову и отвернитесь от стороны атаки.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lastRenderedPageBreak/>
        <w:t>Не помогайте силам безопасности, если полностью не уверены в эффективности подобных действий.</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 </w:t>
      </w:r>
      <w:r w:rsidRPr="001C113A">
        <w:rPr>
          <w:rFonts w:ascii="inherit" w:eastAsia="Times New Roman" w:hAnsi="inherit" w:cs="Arial"/>
          <w:b/>
          <w:bCs/>
          <w:color w:val="000000"/>
          <w:sz w:val="21"/>
          <w:lang w:eastAsia="ru-RU"/>
        </w:rPr>
        <w:t>При захвате самолета террористами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Смиритесь с унижениями и оскорблениями, которым Вас могут подвергнуть террористы.</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Не обсуждайте с пассажирами принадлежность террористов.</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Избегайте всего, что может привлечь к Вам внимание.</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Не употребляйте спиртные напитки.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Что бы ни случилось, не пытайтесь заступиться за членов экипажа. Ваше вмешательство может только осложнить ситуацию.</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Никогда не возмущайтесь действиями пилотов. Экипаж всегда прав. Приказ бортпроводника — закон для пассажира.</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Не верьте террористам. Они могут говорить всё, что угодно, но преследуют только свои интересы.</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Ведите себя достойно. Думайте не только о себе, но и о других пассажирах.</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Замечание: силы безопасности могут принять за террориста любого, кто движется.</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Покидайте самолет как можно быстрее. Не останавливайтесь, чтобы отыскать личные вещи.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 xml:space="preserve">Будьте готовы к тому, что Вам предстоит отвечать на вопросы следователей, и заранее припомните детали </w:t>
      </w:r>
      <w:proofErr w:type="gramStart"/>
      <w:r w:rsidRPr="001C113A">
        <w:rPr>
          <w:rFonts w:ascii="inherit" w:eastAsia="Times New Roman" w:hAnsi="inherit" w:cs="Arial"/>
          <w:color w:val="000000"/>
          <w:sz w:val="21"/>
          <w:szCs w:val="21"/>
          <w:lang w:eastAsia="ru-RU"/>
        </w:rPr>
        <w:t>произошедшего</w:t>
      </w:r>
      <w:proofErr w:type="gramEnd"/>
      <w:r w:rsidRPr="001C113A">
        <w:rPr>
          <w:rFonts w:ascii="inherit" w:eastAsia="Times New Roman" w:hAnsi="inherit" w:cs="Arial"/>
          <w:color w:val="000000"/>
          <w:sz w:val="21"/>
          <w:szCs w:val="21"/>
          <w:lang w:eastAsia="ru-RU"/>
        </w:rPr>
        <w:t>. Это поможет следствию и сэкономит Ваше собственное время.</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b/>
          <w:bCs/>
          <w:color w:val="000000"/>
          <w:sz w:val="21"/>
          <w:lang w:eastAsia="ru-RU"/>
        </w:rPr>
        <w:t>Действия при угрозе совершения террористического акта</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Не подбирайте бесхозных вещей, как бы привлекательно они не выглядели.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 xml:space="preserve">В них могут быть закамуфлированы взрывные устройства (в банках из-под пива, сотовых телефонах и т.п.). Не </w:t>
      </w:r>
      <w:proofErr w:type="gramStart"/>
      <w:r w:rsidRPr="001C113A">
        <w:rPr>
          <w:rFonts w:ascii="inherit" w:eastAsia="Times New Roman" w:hAnsi="inherit" w:cs="Arial"/>
          <w:color w:val="000000"/>
          <w:sz w:val="21"/>
          <w:szCs w:val="21"/>
          <w:lang w:eastAsia="ru-RU"/>
        </w:rPr>
        <w:t>пинайте</w:t>
      </w:r>
      <w:proofErr w:type="gramEnd"/>
      <w:r w:rsidRPr="001C113A">
        <w:rPr>
          <w:rFonts w:ascii="inherit" w:eastAsia="Times New Roman" w:hAnsi="inherit" w:cs="Arial"/>
          <w:color w:val="000000"/>
          <w:sz w:val="21"/>
          <w:szCs w:val="21"/>
          <w:lang w:eastAsia="ru-RU"/>
        </w:rPr>
        <w:t xml:space="preserve"> на улице предметы, лежащие на земле.</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Случайно узнав о готовящемся теракте, немедленно сообщите об этом в правоохранительные органы.</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lastRenderedPageBreak/>
        <w:t> Если вам стало известно о готовящемся или совершенном преступлении, немедленно сообщите об этом в правоохранительные органы  (http://www.112.ru)</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 </w:t>
      </w:r>
    </w:p>
    <w:p w:rsidR="001C113A" w:rsidRPr="001C113A" w:rsidRDefault="001C113A" w:rsidP="001C113A">
      <w:pPr>
        <w:spacing w:after="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b/>
          <w:bCs/>
          <w:color w:val="000000"/>
          <w:sz w:val="21"/>
          <w:lang w:eastAsia="ru-RU"/>
        </w:rPr>
        <w:t>Гражданское общество в противодействии экстремизму и терроризму</w:t>
      </w:r>
    </w:p>
    <w:p w:rsidR="001C113A" w:rsidRPr="001C113A" w:rsidRDefault="001C113A" w:rsidP="001C113A">
      <w:pPr>
        <w:spacing w:after="90"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r w:rsidRPr="001C113A">
        <w:rPr>
          <w:rFonts w:ascii="inherit" w:eastAsia="Times New Roman" w:hAnsi="inherit" w:cs="Arial"/>
          <w:color w:val="000000"/>
          <w:sz w:val="21"/>
          <w:szCs w:val="21"/>
          <w:lang w:eastAsia="ru-RU"/>
        </w:rPr>
        <w:b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r w:rsidRPr="001C113A">
        <w:rPr>
          <w:rFonts w:ascii="inherit" w:eastAsia="Times New Roman" w:hAnsi="inherit" w:cs="Arial"/>
          <w:color w:val="000000"/>
          <w:sz w:val="21"/>
          <w:szCs w:val="21"/>
          <w:lang w:eastAsia="ru-RU"/>
        </w:rPr>
        <w:b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r w:rsidRPr="001C113A">
        <w:rPr>
          <w:rFonts w:ascii="inherit" w:eastAsia="Times New Roman" w:hAnsi="inherit" w:cs="Arial"/>
          <w:color w:val="000000"/>
          <w:sz w:val="21"/>
          <w:szCs w:val="21"/>
          <w:lang w:eastAsia="ru-RU"/>
        </w:rPr>
        <w:b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r w:rsidRPr="001C113A">
        <w:rPr>
          <w:rFonts w:ascii="inherit" w:eastAsia="Times New Roman" w:hAnsi="inherit" w:cs="Arial"/>
          <w:color w:val="000000"/>
          <w:sz w:val="21"/>
          <w:szCs w:val="21"/>
          <w:lang w:eastAsia="ru-RU"/>
        </w:rPr>
        <w:b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r w:rsidRPr="001C113A">
        <w:rPr>
          <w:rFonts w:ascii="inherit" w:eastAsia="Times New Roman" w:hAnsi="inherit" w:cs="Arial"/>
          <w:color w:val="000000"/>
          <w:sz w:val="21"/>
          <w:szCs w:val="21"/>
          <w:lang w:eastAsia="ru-RU"/>
        </w:rPr>
        <w:b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r w:rsidRPr="001C113A">
        <w:rPr>
          <w:rFonts w:ascii="inherit" w:eastAsia="Times New Roman" w:hAnsi="inherit" w:cs="Arial"/>
          <w:color w:val="000000"/>
          <w:sz w:val="21"/>
          <w:szCs w:val="21"/>
          <w:lang w:eastAsia="ru-RU"/>
        </w:rPr>
        <w:b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r w:rsidRPr="001C113A">
        <w:rPr>
          <w:rFonts w:ascii="inherit" w:eastAsia="Times New Roman" w:hAnsi="inherit" w:cs="Arial"/>
          <w:color w:val="000000"/>
          <w:sz w:val="21"/>
          <w:szCs w:val="21"/>
          <w:lang w:eastAsia="ru-RU"/>
        </w:rPr>
        <w:b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r w:rsidRPr="001C113A">
        <w:rPr>
          <w:rFonts w:ascii="inherit" w:eastAsia="Times New Roman" w:hAnsi="inherit" w:cs="Arial"/>
          <w:color w:val="000000"/>
          <w:sz w:val="21"/>
          <w:szCs w:val="21"/>
          <w:lang w:eastAsia="ru-RU"/>
        </w:rPr>
        <w:b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r w:rsidRPr="001C113A">
        <w:rPr>
          <w:rFonts w:ascii="inherit" w:eastAsia="Times New Roman" w:hAnsi="inherit" w:cs="Arial"/>
          <w:color w:val="000000"/>
          <w:sz w:val="21"/>
          <w:szCs w:val="21"/>
          <w:lang w:eastAsia="ru-RU"/>
        </w:rPr>
        <w:br/>
        <w:t xml:space="preserve">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w:t>
      </w:r>
      <w:r w:rsidRPr="001C113A">
        <w:rPr>
          <w:rFonts w:ascii="inherit" w:eastAsia="Times New Roman" w:hAnsi="inherit" w:cs="Arial"/>
          <w:color w:val="000000"/>
          <w:sz w:val="21"/>
          <w:szCs w:val="21"/>
          <w:lang w:eastAsia="ru-RU"/>
        </w:rPr>
        <w:lastRenderedPageBreak/>
        <w:t>особенно, в молодежной среде.</w:t>
      </w:r>
      <w:r w:rsidRPr="001C113A">
        <w:rPr>
          <w:rFonts w:ascii="inherit" w:eastAsia="Times New Roman" w:hAnsi="inherit" w:cs="Arial"/>
          <w:color w:val="000000"/>
          <w:sz w:val="21"/>
          <w:szCs w:val="21"/>
          <w:lang w:eastAsia="ru-RU"/>
        </w:rPr>
        <w:br/>
        <w:t>Участие гражданского общества в проти¬водействии экстремизму и терроризму состоит главное в том, чтобы раскрыть назначе¬ние и сущность того, что выдается за «конфликт», а по сути, является преступностью и бандитизмом.</w:t>
      </w:r>
      <w:r w:rsidRPr="001C113A">
        <w:rPr>
          <w:rFonts w:ascii="inherit" w:eastAsia="Times New Roman" w:hAnsi="inherit" w:cs="Arial"/>
          <w:color w:val="000000"/>
          <w:sz w:val="21"/>
          <w:szCs w:val="21"/>
          <w:lang w:eastAsia="ru-RU"/>
        </w:rPr>
        <w:br/>
        <w:t>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r w:rsidRPr="001C113A">
        <w:rPr>
          <w:rFonts w:ascii="inherit" w:eastAsia="Times New Roman" w:hAnsi="inherit" w:cs="Arial"/>
          <w:color w:val="000000"/>
          <w:sz w:val="21"/>
          <w:szCs w:val="21"/>
          <w:lang w:eastAsia="ru-RU"/>
        </w:rPr>
        <w:br/>
        <w:t>Противодействие идеологии насилия в условиях современного демократического строя, безусловно, не может быть задачей только самого государства. Идеология насилия – это тот комплекс идей, который воспроизводится именно внутри общества. Для того чтобы конкретный человек или группа людей восприняли эти идеи, нужен целый комплекс факторов, носящих как объективный (состояние экономики, уровень преступности, занятость населения и т.д.), так и субъективный характер (личная неудовлетворенность, сложная жизненная ситуация). Значительную часть указанных проблем может и должно решать государство, но следует признать, что оно не может и не должно безгранично вторгаться во все ниши общественной жизни.</w:t>
      </w:r>
      <w:r w:rsidRPr="001C113A">
        <w:rPr>
          <w:rFonts w:ascii="inherit" w:eastAsia="Times New Roman" w:hAnsi="inherit" w:cs="Arial"/>
          <w:color w:val="000000"/>
          <w:sz w:val="21"/>
          <w:szCs w:val="21"/>
          <w:lang w:eastAsia="ru-RU"/>
        </w:rPr>
        <w:br/>
        <w:t>Восприятие государства как института, находящегося в ответе за все происходящее в стране в корне противоречит идее демократии. Демократия предполагает активную позицию общества. При этом государство выступает как регулятор общественных отношений. Задача государства – создавать организационные и правовые условия, а также выполнять ряд публичных функций, неотъемлемо связанных с его природой. Вместе с тем отечественный и мировой опыт противодействия экстремизму и терроризму показывает, что идеология насилия начинает широко распространяться тогда, когда она находит поддержку в обществе.</w:t>
      </w:r>
      <w:r w:rsidRPr="001C113A">
        <w:rPr>
          <w:rFonts w:ascii="inherit" w:eastAsia="Times New Roman" w:hAnsi="inherit" w:cs="Arial"/>
          <w:color w:val="000000"/>
          <w:sz w:val="21"/>
          <w:szCs w:val="21"/>
          <w:lang w:eastAsia="ru-RU"/>
        </w:rPr>
        <w:br/>
        <w:t xml:space="preserve">Таким образом, основная задача в современных условиях –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w:t>
      </w:r>
      <w:proofErr w:type="gramStart"/>
      <w:r w:rsidRPr="001C113A">
        <w:rPr>
          <w:rFonts w:ascii="inherit" w:eastAsia="Times New Roman" w:hAnsi="inherit" w:cs="Arial"/>
          <w:color w:val="000000"/>
          <w:sz w:val="21"/>
          <w:szCs w:val="21"/>
          <w:lang w:eastAsia="ru-RU"/>
        </w:rPr>
        <w:t>бизнес-сообщества</w:t>
      </w:r>
      <w:proofErr w:type="gramEnd"/>
      <w:r w:rsidRPr="001C113A">
        <w:rPr>
          <w:rFonts w:ascii="inherit" w:eastAsia="Times New Roman" w:hAnsi="inherit" w:cs="Arial"/>
          <w:color w:val="000000"/>
          <w:sz w:val="21"/>
          <w:szCs w:val="21"/>
          <w:lang w:eastAsia="ru-RU"/>
        </w:rPr>
        <w:t>, образовательные структуры и средства массовой информации.</w:t>
      </w:r>
      <w:r w:rsidRPr="001C113A">
        <w:rPr>
          <w:rFonts w:ascii="inherit" w:eastAsia="Times New Roman" w:hAnsi="inherit" w:cs="Arial"/>
          <w:color w:val="000000"/>
          <w:sz w:val="21"/>
          <w:szCs w:val="21"/>
          <w:lang w:eastAsia="ru-RU"/>
        </w:rPr>
        <w:br/>
        <w:t>Указанные институты, являясь органической частью общества, имеют достаточный набор инструментов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выверять применяемый инструментарий, не допускать нарушений прав и интересов граждан.</w:t>
      </w:r>
      <w:r w:rsidRPr="001C113A">
        <w:rPr>
          <w:rFonts w:ascii="inherit" w:eastAsia="Times New Roman" w:hAnsi="inherit" w:cs="Arial"/>
          <w:color w:val="000000"/>
          <w:sz w:val="21"/>
          <w:szCs w:val="21"/>
          <w:lang w:eastAsia="ru-RU"/>
        </w:rPr>
        <w:br/>
        <w:t xml:space="preserve">На современном этапе задача заключается в том, чтобы наши институты гражданского общества, научного, образовательного и бизнес-сообщества, СМИ могли бы более активно подключиться </w:t>
      </w:r>
      <w:proofErr w:type="gramStart"/>
      <w:r w:rsidRPr="001C113A">
        <w:rPr>
          <w:rFonts w:ascii="inherit" w:eastAsia="Times New Roman" w:hAnsi="inherit" w:cs="Arial"/>
          <w:color w:val="000000"/>
          <w:sz w:val="21"/>
          <w:szCs w:val="21"/>
          <w:lang w:eastAsia="ru-RU"/>
        </w:rPr>
        <w:t>к</w:t>
      </w:r>
      <w:proofErr w:type="gramEnd"/>
      <w:r w:rsidRPr="001C113A">
        <w:rPr>
          <w:rFonts w:ascii="inherit" w:eastAsia="Times New Roman" w:hAnsi="inherit" w:cs="Arial"/>
          <w:color w:val="000000"/>
          <w:sz w:val="21"/>
          <w:szCs w:val="21"/>
          <w:lang w:eastAsia="ru-RU"/>
        </w:rPr>
        <w:t xml:space="preserve"> анти </w:t>
      </w:r>
      <w:proofErr w:type="gramStart"/>
      <w:r w:rsidRPr="001C113A">
        <w:rPr>
          <w:rFonts w:ascii="inherit" w:eastAsia="Times New Roman" w:hAnsi="inherit" w:cs="Arial"/>
          <w:color w:val="000000"/>
          <w:sz w:val="21"/>
          <w:szCs w:val="21"/>
          <w:lang w:eastAsia="ru-RU"/>
        </w:rPr>
        <w:t>экстремисткой</w:t>
      </w:r>
      <w:proofErr w:type="gramEnd"/>
      <w:r w:rsidRPr="001C113A">
        <w:rPr>
          <w:rFonts w:ascii="inherit" w:eastAsia="Times New Roman" w:hAnsi="inherit" w:cs="Arial"/>
          <w:color w:val="000000"/>
          <w:sz w:val="21"/>
          <w:szCs w:val="21"/>
          <w:lang w:eastAsia="ru-RU"/>
        </w:rPr>
        <w:t xml:space="preserve"> и антитеррористической деятельности государства и внести свой значимый вклад в дело защиты граждан России от экстремистских и террористических посягательств.</w:t>
      </w:r>
    </w:p>
    <w:p w:rsidR="001C113A" w:rsidRPr="001C113A" w:rsidRDefault="001C113A" w:rsidP="001C113A">
      <w:pPr>
        <w:spacing w:after="105" w:line="270" w:lineRule="atLeast"/>
        <w:jc w:val="both"/>
        <w:textAlignment w:val="baseline"/>
        <w:rPr>
          <w:rFonts w:ascii="inherit" w:eastAsia="Times New Roman" w:hAnsi="inherit" w:cs="Arial"/>
          <w:color w:val="000000"/>
          <w:sz w:val="21"/>
          <w:szCs w:val="21"/>
          <w:lang w:eastAsia="ru-RU"/>
        </w:rPr>
      </w:pPr>
      <w:r w:rsidRPr="001C113A">
        <w:rPr>
          <w:rFonts w:ascii="inherit" w:eastAsia="Times New Roman" w:hAnsi="inherit" w:cs="Arial"/>
          <w:color w:val="000000"/>
          <w:sz w:val="21"/>
          <w:szCs w:val="21"/>
          <w:lang w:eastAsia="ru-RU"/>
        </w:rPr>
        <w:t>Особенности проявления экстремизма и терроризма в обществе. Способы и методы противостояния</w:t>
      </w:r>
      <w:proofErr w:type="gramStart"/>
      <w:r w:rsidRPr="001C113A">
        <w:rPr>
          <w:rFonts w:ascii="inherit" w:eastAsia="Times New Roman" w:hAnsi="inherit" w:cs="Arial"/>
          <w:color w:val="000000"/>
          <w:sz w:val="21"/>
          <w:szCs w:val="21"/>
          <w:lang w:eastAsia="ru-RU"/>
        </w:rPr>
        <w:br/>
        <w:t>Ч</w:t>
      </w:r>
      <w:proofErr w:type="gramEnd"/>
      <w:r w:rsidRPr="001C113A">
        <w:rPr>
          <w:rFonts w:ascii="inherit" w:eastAsia="Times New Roman" w:hAnsi="inherit" w:cs="Arial"/>
          <w:color w:val="000000"/>
          <w:sz w:val="21"/>
          <w:szCs w:val="21"/>
          <w:lang w:eastAsia="ru-RU"/>
        </w:rPr>
        <w:t>тобы противостоять экстремизму и терроризму, для результативной профилактики и борьбы, необходимо изучение всех аспектов и особенностей этих опасных для общества явлений. Экстремизм и терроризм – это крайний по форме агрессивный вызов человечеству, и любые акты экстремизма и терроризма являются преступными, и не имеют оправдания независимо от мотивов, форм и методов.</w:t>
      </w:r>
      <w:r w:rsidRPr="001C113A">
        <w:rPr>
          <w:rFonts w:ascii="inherit" w:eastAsia="Times New Roman" w:hAnsi="inherit" w:cs="Arial"/>
          <w:color w:val="000000"/>
          <w:sz w:val="21"/>
          <w:szCs w:val="21"/>
          <w:lang w:eastAsia="ru-RU"/>
        </w:rPr>
        <w:br/>
        <w:t xml:space="preserve">Первопричиной обострившихся за последние годы проблем экстремизма и терроризма в современной России является то, что страна за относительно короткий интервал времени переместилась из одного исторического периода в другой. При этом изменилось государственное устройство, институты власти и ее атрибуты, изменилась прежняя политическая система, меняются соотношения форм собственности и вся система социальных взаимоотношений, изменилось и положение Российской Федерации в мировом сообществе, ее взаимоотношения с иностранными государствами. Но все эти временные сложности переходного периода не должны позволить возникать экстремистким настроениям в любом их проявлении. Для этого государством в целом, в каждом регионе, должна вестись постоянная </w:t>
      </w:r>
      <w:r w:rsidRPr="001C113A">
        <w:rPr>
          <w:rFonts w:ascii="inherit" w:eastAsia="Times New Roman" w:hAnsi="inherit" w:cs="Arial"/>
          <w:color w:val="000000"/>
          <w:sz w:val="21"/>
          <w:szCs w:val="21"/>
          <w:lang w:eastAsia="ru-RU"/>
        </w:rPr>
        <w:lastRenderedPageBreak/>
        <w:t>разъяснительно-предупредительная работа по предотвращению проявлений экстремизма и возможностей террористических агрессий. Одним из элементов такой работы служит информационная работа, раскрывающая сущность и формы таких противоправных явлений, как экстремизм и терроризм, чтобы иметь возможность своевременно их распозновать и предотвращать.</w:t>
      </w:r>
      <w:r w:rsidRPr="001C113A">
        <w:rPr>
          <w:rFonts w:ascii="inherit" w:eastAsia="Times New Roman" w:hAnsi="inherit" w:cs="Arial"/>
          <w:color w:val="000000"/>
          <w:sz w:val="21"/>
          <w:szCs w:val="21"/>
          <w:lang w:eastAsia="ru-RU"/>
        </w:rPr>
        <w:br/>
      </w:r>
      <w:proofErr w:type="gramStart"/>
      <w:r w:rsidRPr="001C113A">
        <w:rPr>
          <w:rFonts w:ascii="inherit" w:eastAsia="Times New Roman" w:hAnsi="inherit" w:cs="Arial"/>
          <w:color w:val="000000"/>
          <w:sz w:val="21"/>
          <w:szCs w:val="21"/>
          <w:lang w:eastAsia="ru-RU"/>
        </w:rPr>
        <w:t>На сегодня выделяют и различают множество форм экстремизма, например, такие как: политический, националистический, религиозный, подростково-молодежный, экологический, антиглобалистский, моральный и др.</w:t>
      </w:r>
      <w:r w:rsidRPr="001C113A">
        <w:rPr>
          <w:rFonts w:ascii="inherit" w:eastAsia="Times New Roman" w:hAnsi="inherit" w:cs="Arial"/>
          <w:color w:val="000000"/>
          <w:sz w:val="21"/>
          <w:szCs w:val="21"/>
          <w:lang w:eastAsia="ru-RU"/>
        </w:rPr>
        <w:br/>
        <w:t>Политический экстремизм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w:t>
      </w:r>
      <w:proofErr w:type="gramEnd"/>
      <w:r w:rsidRPr="001C113A">
        <w:rPr>
          <w:rFonts w:ascii="inherit" w:eastAsia="Times New Roman" w:hAnsi="inherit" w:cs="Arial"/>
          <w:color w:val="000000"/>
          <w:sz w:val="21"/>
          <w:szCs w:val="21"/>
          <w:lang w:eastAsia="ru-RU"/>
        </w:rPr>
        <w:t xml:space="preserve"> непримиримость, бескомпромиссность к иным политическим партиям и позиции оппонентов.</w:t>
      </w:r>
      <w:r w:rsidRPr="001C113A">
        <w:rPr>
          <w:rFonts w:ascii="inherit" w:eastAsia="Times New Roman" w:hAnsi="inherit" w:cs="Arial"/>
          <w:color w:val="000000"/>
          <w:sz w:val="21"/>
          <w:szCs w:val="21"/>
          <w:lang w:eastAsia="ru-RU"/>
        </w:rPr>
        <w:br/>
        <w:t>Националистический экстремизм – радикальные, интолерантные идеи и действия в отношении представителей иной народности, национальности, этнической группы; стремление к политическому или физическому устранению нетитульного населения; агрессия, в крайних формах – терроризм в отношении людей иной этнической группы.</w:t>
      </w:r>
      <w:r w:rsidRPr="001C113A">
        <w:rPr>
          <w:rFonts w:ascii="inherit" w:eastAsia="Times New Roman" w:hAnsi="inherit" w:cs="Arial"/>
          <w:color w:val="000000"/>
          <w:sz w:val="21"/>
          <w:szCs w:val="21"/>
          <w:lang w:eastAsia="ru-RU"/>
        </w:rPr>
        <w:br/>
        <w:t>Религиозный экстремизм –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(что получает теологическое обоснование и оправдание).</w:t>
      </w:r>
      <w:r w:rsidRPr="001C113A">
        <w:rPr>
          <w:rFonts w:ascii="inherit" w:eastAsia="Times New Roman" w:hAnsi="inherit" w:cs="Arial"/>
          <w:color w:val="000000"/>
          <w:sz w:val="21"/>
          <w:szCs w:val="21"/>
          <w:lang w:eastAsia="ru-RU"/>
        </w:rPr>
        <w:br/>
        <w:t xml:space="preserve">Подростково-молодежный экстремизм – взгляды и тип поведения молодых людей, основанные на культивировании принципа силы, агрессии в отношении окружающих, вплоть до насилия и убийства. </w:t>
      </w:r>
      <w:proofErr w:type="gramStart"/>
      <w:r w:rsidRPr="001C113A">
        <w:rPr>
          <w:rFonts w:ascii="inherit" w:eastAsia="Times New Roman" w:hAnsi="inherit" w:cs="Arial"/>
          <w:color w:val="000000"/>
          <w:sz w:val="21"/>
          <w:szCs w:val="21"/>
          <w:lang w:eastAsia="ru-RU"/>
        </w:rPr>
        <w:t>Он предполагает непримиримость к инакомыслящим (особенно к представителям определенных молодежных движений), а также стремление к созданию тоталитарного сообщества, основанного на подчинении.</w:t>
      </w:r>
      <w:proofErr w:type="gramEnd"/>
      <w:r w:rsidRPr="001C113A">
        <w:rPr>
          <w:rFonts w:ascii="inherit" w:eastAsia="Times New Roman" w:hAnsi="inherit" w:cs="Arial"/>
          <w:color w:val="000000"/>
          <w:sz w:val="21"/>
          <w:szCs w:val="21"/>
          <w:lang w:eastAsia="ru-RU"/>
        </w:rPr>
        <w:br/>
        <w:t>Экологический экстремизм – радикальные взгляды в отношении организаций и предприятий, способствующих ухудшению экологической ситуации. Проявляется в акциях и диверсиях против виновников экологических преступлений, в пикетировании и демонстрациях за защиту 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на наиболее актуальные и болезненные экологические проблемы. Радикальные меры могут проявляться, в частности, в нападении на лиц, носящих мех животных и др.</w:t>
      </w:r>
      <w:r w:rsidRPr="001C113A">
        <w:rPr>
          <w:rFonts w:ascii="inherit" w:eastAsia="Times New Roman" w:hAnsi="inherit" w:cs="Arial"/>
          <w:color w:val="000000"/>
          <w:sz w:val="21"/>
          <w:szCs w:val="21"/>
          <w:lang w:eastAsia="ru-RU"/>
        </w:rPr>
        <w:br/>
        <w:t>Антиглобалистский экстремизм – радикальные взгляды и агрессивное поведение в отношении организаций, влияющих на глобализацию в экономическом, политическом, культурном пространстве. Непримиримость к созданию единого рынка, политических и экономических монополий. Экстремисты в антиглобалистском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r w:rsidRPr="001C113A">
        <w:rPr>
          <w:rFonts w:ascii="inherit" w:eastAsia="Times New Roman" w:hAnsi="inherit" w:cs="Arial"/>
          <w:color w:val="000000"/>
          <w:sz w:val="21"/>
          <w:szCs w:val="21"/>
          <w:lang w:eastAsia="ru-RU"/>
        </w:rPr>
        <w:br/>
        <w:t>Моральный экстремизм – крайняя нетерпимость копределенного типа нравственным нормам и правилам поведения,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 и др.</w:t>
      </w:r>
      <w:r w:rsidRPr="001C113A">
        <w:rPr>
          <w:rFonts w:ascii="inherit" w:eastAsia="Times New Roman" w:hAnsi="inherit" w:cs="Arial"/>
          <w:color w:val="000000"/>
          <w:sz w:val="21"/>
          <w:szCs w:val="21"/>
          <w:lang w:eastAsia="ru-RU"/>
        </w:rPr>
        <w:br/>
        <w:t xml:space="preserve">Особенности проявления экстремизма в полиэтнической среде обусловлены многими факторами, в том числе и изменениями этнонационального состава населения. Сегодня остро стала проблема свободного перемещения людей. В обществе всякое перемещение, миграции воспринимаются как угроза безопасности. Это обусловлено тем, что миграция часто сопровождается явлениями, угрожающими безопасности принимающего </w:t>
      </w:r>
      <w:proofErr w:type="gramStart"/>
      <w:r w:rsidRPr="001C113A">
        <w:rPr>
          <w:rFonts w:ascii="inherit" w:eastAsia="Times New Roman" w:hAnsi="inherit" w:cs="Arial"/>
          <w:color w:val="000000"/>
          <w:sz w:val="21"/>
          <w:szCs w:val="21"/>
          <w:lang w:eastAsia="ru-RU"/>
        </w:rPr>
        <w:t>сообщества</w:t>
      </w:r>
      <w:proofErr w:type="gramEnd"/>
      <w:r w:rsidRPr="001C113A">
        <w:rPr>
          <w:rFonts w:ascii="inherit" w:eastAsia="Times New Roman" w:hAnsi="inherit" w:cs="Arial"/>
          <w:color w:val="000000"/>
          <w:sz w:val="21"/>
          <w:szCs w:val="21"/>
          <w:lang w:eastAsia="ru-RU"/>
        </w:rPr>
        <w:t xml:space="preserve"> такими как возникновение этнической монополии мигрантов на отдельные виды экономической деятельности, вливание части мигрантов в криминальный сектор экономики, что способствует росту преступности. В ответ усиливается напряженность в местах концентрации мигрантов — на этой почве возникают локальные очаги этносоциального насилия, формируется потенциал политического радикализма и экстремизма.</w:t>
      </w:r>
      <w:r w:rsidRPr="001C113A">
        <w:rPr>
          <w:rFonts w:ascii="inherit" w:eastAsia="Times New Roman" w:hAnsi="inherit" w:cs="Arial"/>
          <w:color w:val="000000"/>
          <w:sz w:val="21"/>
          <w:szCs w:val="21"/>
          <w:lang w:eastAsia="ru-RU"/>
        </w:rPr>
        <w:br/>
        <w:t xml:space="preserve">Следует отметить, что руководство страны постоянно обращает внимание на необходимость пресекать самым решительным образом проявления ксенофобии, расизма, антисемитизма. </w:t>
      </w:r>
      <w:proofErr w:type="gramStart"/>
      <w:r w:rsidRPr="001C113A">
        <w:rPr>
          <w:rFonts w:ascii="inherit" w:eastAsia="Times New Roman" w:hAnsi="inherit" w:cs="Arial"/>
          <w:color w:val="000000"/>
          <w:sz w:val="21"/>
          <w:szCs w:val="21"/>
          <w:lang w:eastAsia="ru-RU"/>
        </w:rPr>
        <w:t xml:space="preserve">Так В.В. Путин </w:t>
      </w:r>
      <w:r w:rsidRPr="001C113A">
        <w:rPr>
          <w:rFonts w:ascii="inherit" w:eastAsia="Times New Roman" w:hAnsi="inherit" w:cs="Arial"/>
          <w:color w:val="000000"/>
          <w:sz w:val="21"/>
          <w:szCs w:val="21"/>
          <w:lang w:eastAsia="ru-RU"/>
        </w:rPr>
        <w:lastRenderedPageBreak/>
        <w:t>подчеркивает, что борьба с терроризмом и экстремизмом остается одной из приоритетной задач Министерства внутренних дел.</w:t>
      </w:r>
      <w:proofErr w:type="gramEnd"/>
      <w:r w:rsidRPr="001C113A">
        <w:rPr>
          <w:rFonts w:ascii="inherit" w:eastAsia="Times New Roman" w:hAnsi="inherit" w:cs="Arial"/>
          <w:color w:val="000000"/>
          <w:sz w:val="21"/>
          <w:szCs w:val="21"/>
          <w:lang w:eastAsia="ru-RU"/>
        </w:rPr>
        <w:t xml:space="preserve"> Следует учитывать, что эти проявления особенно характерны для молодежи, в силу своего возраста, наиболее эмоциональной части общества. Нынешняя социальная и политическая ситуация, сложившаяся в России, резко идеологизировала и политизировала определенную часть российской молодежи.</w:t>
      </w:r>
      <w:r w:rsidRPr="001C113A">
        <w:rPr>
          <w:rFonts w:ascii="inherit" w:eastAsia="Times New Roman" w:hAnsi="inherit" w:cs="Arial"/>
          <w:color w:val="000000"/>
          <w:sz w:val="21"/>
          <w:szCs w:val="21"/>
          <w:lang w:eastAsia="ru-RU"/>
        </w:rPr>
        <w:br/>
        <w:t xml:space="preserve">Ксенофобия – протестное состояние на основе неприятия, страха перед </w:t>
      </w:r>
      <w:proofErr w:type="gramStart"/>
      <w:r w:rsidRPr="001C113A">
        <w:rPr>
          <w:rFonts w:ascii="inherit" w:eastAsia="Times New Roman" w:hAnsi="inherit" w:cs="Arial"/>
          <w:color w:val="000000"/>
          <w:sz w:val="21"/>
          <w:szCs w:val="21"/>
          <w:lang w:eastAsia="ru-RU"/>
        </w:rPr>
        <w:t>незнакомыми</w:t>
      </w:r>
      <w:proofErr w:type="gramEnd"/>
      <w:r w:rsidRPr="001C113A">
        <w:rPr>
          <w:rFonts w:ascii="inherit" w:eastAsia="Times New Roman" w:hAnsi="inherit" w:cs="Arial"/>
          <w:color w:val="000000"/>
          <w:sz w:val="21"/>
          <w:szCs w:val="21"/>
          <w:lang w:eastAsia="ru-RU"/>
        </w:rPr>
        <w:t>, чужими, нетерпимости, неадекватности восприятия приезжих. Нередко такое состояние развивается под воздействием целенаправленных информационно-пропагандистских усилий, провоцирующих стихийный экстремизм, его проявления в виде оформленной идеологии и целенаправленной деятельности организованных групп или лиц.</w:t>
      </w:r>
      <w:r w:rsidRPr="001C113A">
        <w:rPr>
          <w:rFonts w:ascii="inherit" w:eastAsia="Times New Roman" w:hAnsi="inherit" w:cs="Arial"/>
          <w:color w:val="000000"/>
          <w:sz w:val="21"/>
          <w:szCs w:val="21"/>
          <w:lang w:eastAsia="ru-RU"/>
        </w:rPr>
        <w:br/>
        <w:t xml:space="preserve">Обращает внимание современные механизмы формирования экстремистских движений — зачастую те группировки, которые совершают преступления экстремального толка, складываются через Интернет, идет поиск единомышленников </w:t>
      </w:r>
      <w:proofErr w:type="gramStart"/>
      <w:r w:rsidRPr="001C113A">
        <w:rPr>
          <w:rFonts w:ascii="inherit" w:eastAsia="Times New Roman" w:hAnsi="inherit" w:cs="Arial"/>
          <w:color w:val="000000"/>
          <w:sz w:val="21"/>
          <w:szCs w:val="21"/>
          <w:lang w:eastAsia="ru-RU"/>
        </w:rPr>
        <w:t>в</w:t>
      </w:r>
      <w:proofErr w:type="gramEnd"/>
      <w:r w:rsidRPr="001C113A">
        <w:rPr>
          <w:rFonts w:ascii="inherit" w:eastAsia="Times New Roman" w:hAnsi="inherit" w:cs="Arial"/>
          <w:color w:val="000000"/>
          <w:sz w:val="21"/>
          <w:szCs w:val="21"/>
          <w:lang w:eastAsia="ru-RU"/>
        </w:rPr>
        <w:t xml:space="preserve"> соответствующих блогах. Тем не менее, в России пока не существуют эффективные методы контроля. Очевидна необходимость соответствующей законодательной базы за осуществлением деятельности Интернета.</w:t>
      </w:r>
      <w:r w:rsidRPr="001C113A">
        <w:rPr>
          <w:rFonts w:ascii="inherit" w:eastAsia="Times New Roman" w:hAnsi="inherit" w:cs="Arial"/>
          <w:color w:val="000000"/>
          <w:sz w:val="21"/>
          <w:szCs w:val="21"/>
          <w:lang w:eastAsia="ru-RU"/>
        </w:rPr>
        <w:br/>
        <w:t>Д.А. Медведев обратил внимание на то, что проявления экстремизма во всех его формах зависят от специфических российских проблем. Во-первых, это бедность, которую пока не преодолели. И решение этой проблемы является главной задачей для государства. И вторая проблема – это коррупция. Коррупция как системный вызов, как угроза национальной безопасности, как проблема, которая порождает неверие граждан в возможность государства навести порядок и обезопасить граждан от всякого рода преступных поборов, от необходимости платить деньги за те услуги, которые они не заказывали. С коррупцией, правовым нигилизмом, естественно, связана и необходимость укрепления правоохранительной системы, судебной системы.</w:t>
      </w:r>
      <w:r w:rsidRPr="001C113A">
        <w:rPr>
          <w:rFonts w:ascii="inherit" w:eastAsia="Times New Roman" w:hAnsi="inherit" w:cs="Arial"/>
          <w:color w:val="000000"/>
          <w:sz w:val="21"/>
          <w:szCs w:val="21"/>
          <w:lang w:eastAsia="ru-RU"/>
        </w:rPr>
        <w:br/>
        <w:t>Одной из форм экстремизма и терроризма является религиозно-политический экстремизм. Анализ ситуации в Северо-Кавказском регионе показывает, что, несмотря на принимаемые меры силового, оперативного и пропагандистского характера, органам государственной власти Российской Федерации не удается пока достигнуть значимых успехов в борьбе с религиозным, в первую очередь исламским экстремизмом. Под религиозным экстремизмом следует понимать деятельность в сфере межрелигиозных отношений, находящую свое выражение в насильственных попытках навязывания обществу определенной системы религиозных воззрений, а также обоснование либо оправдание такой деятельности.</w:t>
      </w:r>
      <w:r w:rsidRPr="001C113A">
        <w:rPr>
          <w:rFonts w:ascii="inherit" w:eastAsia="Times New Roman" w:hAnsi="inherit" w:cs="Arial"/>
          <w:color w:val="000000"/>
          <w:sz w:val="21"/>
          <w:szCs w:val="21"/>
          <w:lang w:eastAsia="ru-RU"/>
        </w:rPr>
        <w:br/>
        <w:t>Наибольшую остроту религиозный экстремизм приобретает в случае использования религиозной идеологии в националистических и сепаратистских целях, что особенно актуально в случаях религиозной и этнической мобилизации народов. Пресечение религиозного экстремизма требует объединения усилий религиозных организаций, правоохранительных органов, общественности и граждан, создания атмосферы неприятия любой формы религиозной нетерпимости.</w:t>
      </w:r>
      <w:r w:rsidRPr="001C113A">
        <w:rPr>
          <w:rFonts w:ascii="inherit" w:eastAsia="Times New Roman" w:hAnsi="inherit" w:cs="Arial"/>
          <w:color w:val="000000"/>
          <w:sz w:val="21"/>
          <w:szCs w:val="21"/>
          <w:lang w:eastAsia="ru-RU"/>
        </w:rPr>
        <w:br/>
        <w:t>Успешно развивается законодательство по пресечению религиозного экстремизма в субъектах Российской Федерации, для которых эта проблема особенно актуальна. Очевидно, что для изменения ситуации сегодня уже недостаточно только рассуждений о предупреждении экстремизма и терроризма и борьбы с ним. Необходимо приложить значительные усилия со стороны государства и общества для изживания условий их проявления. В последние годы проявления экстремистской и террористической деятельности уменьшили свой потенциал. Этому способствовало развитие и ужесточение законодательства Российской Федерации, активная деятельность правоохранительной системы. Однако</w:t>
      </w:r>
      <w:proofErr w:type="gramStart"/>
      <w:r w:rsidRPr="001C113A">
        <w:rPr>
          <w:rFonts w:ascii="inherit" w:eastAsia="Times New Roman" w:hAnsi="inherit" w:cs="Arial"/>
          <w:color w:val="000000"/>
          <w:sz w:val="21"/>
          <w:szCs w:val="21"/>
          <w:lang w:eastAsia="ru-RU"/>
        </w:rPr>
        <w:t>,</w:t>
      </w:r>
      <w:proofErr w:type="gramEnd"/>
      <w:r w:rsidRPr="001C113A">
        <w:rPr>
          <w:rFonts w:ascii="inherit" w:eastAsia="Times New Roman" w:hAnsi="inherit" w:cs="Arial"/>
          <w:color w:val="000000"/>
          <w:sz w:val="21"/>
          <w:szCs w:val="21"/>
          <w:lang w:eastAsia="ru-RU"/>
        </w:rPr>
        <w:t xml:space="preserve"> эти негативные явления нельзя недооценивать. Действующее законодательство все еще не позволяет эффективно противодействовать экстремизму и терроризму во всех формах и проявлениях, и нуждается в дальнейшем совершенствовании. Для успешной реализации политико-правовых основ противодействия экстремистской и террористической деятельности необходима консолидированная позиция общества, культуры, духовенства, правозащитных и общественных организаций.</w:t>
      </w:r>
      <w:r w:rsidRPr="001C113A">
        <w:rPr>
          <w:rFonts w:ascii="inherit" w:eastAsia="Times New Roman" w:hAnsi="inherit" w:cs="Arial"/>
          <w:color w:val="000000"/>
          <w:sz w:val="21"/>
          <w:szCs w:val="21"/>
          <w:lang w:eastAsia="ru-RU"/>
        </w:rPr>
        <w:br/>
        <w:t xml:space="preserve">Анализ проявления экстремистских и террористических действий в регионах России выявляет следующие факторы: а) политические – проявление политики устрашения и насилия в достижении определенных политических целей, провоцирование вооруженных конфликтов, провокации на межэтнической и межрелигиозной основе; б) социально-психологические – применительно к молодежи экстремизм в определенной степени может стимулироваться присущей молодым людям </w:t>
      </w:r>
      <w:r w:rsidRPr="001C113A">
        <w:rPr>
          <w:rFonts w:ascii="inherit" w:eastAsia="Times New Roman" w:hAnsi="inherit" w:cs="Arial"/>
          <w:color w:val="000000"/>
          <w:sz w:val="21"/>
          <w:szCs w:val="21"/>
          <w:lang w:eastAsia="ru-RU"/>
        </w:rPr>
        <w:lastRenderedPageBreak/>
        <w:t>повышенной возбудимостью; в) социально-экономические (материальное неравенство, страх перед будущим)</w:t>
      </w:r>
      <w:proofErr w:type="gramStart"/>
      <w:r w:rsidRPr="001C113A">
        <w:rPr>
          <w:rFonts w:ascii="inherit" w:eastAsia="Times New Roman" w:hAnsi="inherit" w:cs="Arial"/>
          <w:color w:val="000000"/>
          <w:sz w:val="21"/>
          <w:szCs w:val="21"/>
          <w:lang w:eastAsia="ru-RU"/>
        </w:rPr>
        <w:t>;г</w:t>
      </w:r>
      <w:proofErr w:type="gramEnd"/>
      <w:r w:rsidRPr="001C113A">
        <w:rPr>
          <w:rFonts w:ascii="inherit" w:eastAsia="Times New Roman" w:hAnsi="inherit" w:cs="Arial"/>
          <w:color w:val="000000"/>
          <w:sz w:val="21"/>
          <w:szCs w:val="21"/>
          <w:lang w:eastAsia="ru-RU"/>
        </w:rPr>
        <w:t>) идеологические (отсутствие общенациональной идеи, целей развития страны и общества); д) информационные; е) социально-исторические (последствия репрессий, войн, нищеты, дискриминации и т.д.).</w:t>
      </w:r>
      <w:r w:rsidRPr="001C113A">
        <w:rPr>
          <w:rFonts w:ascii="inherit" w:eastAsia="Times New Roman" w:hAnsi="inherit" w:cs="Arial"/>
          <w:color w:val="000000"/>
          <w:sz w:val="21"/>
          <w:szCs w:val="21"/>
          <w:lang w:eastAsia="ru-RU"/>
        </w:rPr>
        <w:br/>
        <w:t>Государственной структурой противодействия экстремизму и терроризму являются органы внутренних дел. Основой для построения организационной структуры по предупреждению преступлений экстремистского и террористического характера выступает действующая государственная система выявления, предупреждения, пресечения террористических актов. Она включает в себя: Федеральную антитеррористическую комиссию РФ, региональные антитеррористические комиссии субъектов РФ, региональный межведомственный оперативный штаб, межведомственные оперативные штабы по противодействию терроризму субъектов РФ, Оперативный штаб МВД России.</w:t>
      </w:r>
      <w:r w:rsidRPr="001C113A">
        <w:rPr>
          <w:rFonts w:ascii="inherit" w:eastAsia="Times New Roman" w:hAnsi="inherit" w:cs="Arial"/>
          <w:color w:val="000000"/>
          <w:sz w:val="21"/>
          <w:szCs w:val="21"/>
          <w:lang w:eastAsia="ru-RU"/>
        </w:rPr>
        <w:br/>
        <w:t xml:space="preserve">В профилактической деятельности необходимо учитывать психологию террористов. Мотивы террористов разнообразны, но в основном выявляются корыстные (способ зарабатывать) и бескорыстные – идеологические, которые могут быть идейно-политическими, религиозными, социальными, социокультурными и др. Одним из </w:t>
      </w:r>
      <w:proofErr w:type="gramStart"/>
      <w:r w:rsidRPr="001C113A">
        <w:rPr>
          <w:rFonts w:ascii="inherit" w:eastAsia="Times New Roman" w:hAnsi="inherit" w:cs="Arial"/>
          <w:color w:val="000000"/>
          <w:sz w:val="21"/>
          <w:szCs w:val="21"/>
          <w:lang w:eastAsia="ru-RU"/>
        </w:rPr>
        <w:t>факторов, способствующих проявлению экстремистских и террористических проявлений является</w:t>
      </w:r>
      <w:proofErr w:type="gramEnd"/>
      <w:r w:rsidRPr="001C113A">
        <w:rPr>
          <w:rFonts w:ascii="inherit" w:eastAsia="Times New Roman" w:hAnsi="inherit" w:cs="Arial"/>
          <w:color w:val="000000"/>
          <w:sz w:val="21"/>
          <w:szCs w:val="21"/>
          <w:lang w:eastAsia="ru-RU"/>
        </w:rPr>
        <w:t xml:space="preserve"> миграционная ситуация.</w:t>
      </w:r>
      <w:r w:rsidRPr="001C113A">
        <w:rPr>
          <w:rFonts w:ascii="inherit" w:eastAsia="Times New Roman" w:hAnsi="inherit" w:cs="Arial"/>
          <w:color w:val="000000"/>
          <w:sz w:val="21"/>
          <w:szCs w:val="21"/>
          <w:lang w:eastAsia="ru-RU"/>
        </w:rPr>
        <w:br/>
        <w:t>Важен вопрос создания системы участия гражданского общества в предупреждении экстремистских и террористических проявлений, на оздоровление общества и налаживание гибкого взаимодействия общественных структур с органами государственной власти. Такое взаимодействие можно положить в основу создания единой системы предупреждения и профилактики ксенофобии и экстремизма и формирование в обществе толерантного сознания и единой общегражданской идентичности.</w:t>
      </w:r>
      <w:r w:rsidRPr="001C113A">
        <w:rPr>
          <w:rFonts w:ascii="inherit" w:eastAsia="Times New Roman" w:hAnsi="inherit" w:cs="Arial"/>
          <w:color w:val="000000"/>
          <w:sz w:val="21"/>
          <w:szCs w:val="21"/>
          <w:lang w:eastAsia="ru-RU"/>
        </w:rPr>
        <w:br/>
        <w:t>В регионах России сегодня уже действуют различные объединения граждан, созданные в целях оказания содействия органам государственной власти и органам местного самоуправления в обеспечении правопорядка. Одним из направлений в профилактике экстремизма и терроризма является работа со СМИ. Средства массовой информации должны быть сопричастными к решению проблем, связанных с борьбой с терроризмом, мобилизацией общественного мнения, воспитанием ответственного политического и правового сознания. СМИ оказывают мощное влияние на этноконтактные установки людей с различной этнокультурной идентичностью. В условиях конфликта нередко служат эффективным средством этнической мобилизации. Принимая во внимание разрушительный характер конфликтных межэтнических противостояний, правомерно говорить о защите общества от конфликтогенного воздействия отдельных журналистов и СМИ, провоцирующих нарастание ксенофобии и негативно воздействующих на этноконтактную ситуацию.</w:t>
      </w:r>
      <w:r w:rsidRPr="001C113A">
        <w:rPr>
          <w:rFonts w:ascii="inherit" w:eastAsia="Times New Roman" w:hAnsi="inherit" w:cs="Arial"/>
          <w:color w:val="000000"/>
          <w:sz w:val="21"/>
          <w:szCs w:val="21"/>
          <w:lang w:eastAsia="ru-RU"/>
        </w:rPr>
        <w:br/>
        <w:t>Центром толерантного воспитания должны быть школа и семья. Необходимо всемерно пропагандировать среди учащихся гражданственность патриотизм, интернационализм, а также воспитывать в молодых людях уважение и терпимость, разъяснять опасность и разрушительность экстремизма любой природы, недопустимость использования насилия для достижения поставленных целей, какими бы благородными они ни выглядели.</w:t>
      </w:r>
      <w:r w:rsidRPr="001C113A">
        <w:rPr>
          <w:rFonts w:ascii="inherit" w:eastAsia="Times New Roman" w:hAnsi="inherit" w:cs="Arial"/>
          <w:color w:val="000000"/>
          <w:sz w:val="21"/>
          <w:szCs w:val="21"/>
          <w:lang w:eastAsia="ru-RU"/>
        </w:rPr>
        <w:br/>
        <w:t>Большими ресурсами профилактики экстремизма и терроризма обладает творческая интеллигенция. Трудно переоценить степень воздействия на общественное сознание талантливых художественных и документальных произведений, разоблачающих человеконенавистническую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неоднородной среде.</w:t>
      </w:r>
      <w:r w:rsidRPr="001C113A">
        <w:rPr>
          <w:rFonts w:ascii="inherit" w:eastAsia="Times New Roman" w:hAnsi="inherit" w:cs="Arial"/>
          <w:color w:val="000000"/>
          <w:sz w:val="21"/>
          <w:szCs w:val="21"/>
          <w:lang w:eastAsia="ru-RU"/>
        </w:rPr>
        <w:br/>
        <w:t>При всей важности оперативной составляющей работы в данном направлении основным становиться вопрос профилактики. Сегодня в условиях криминализации общества, роста преступности – воссоздание системы профилактики правонарушений входит в ряд приоритетных государственных программ. Учитывая изложенные негативные тенденции и тот факт, что экстремизм, по своей сути, является питательной средой и базой терроризма, ставится двуединая задача – пресечение преступлений экстремистской направленности (выявление и раскрытие) и профилактика этих проявлений. Путь эффективности решения этих проблем лежит в области политико-правового регулирования и проведения комплексных профилактических мероприятий, с использованием политических, юридических, идеологических, социально-экономических и административных общественных методов в их комплексном взаимодействии.</w:t>
      </w:r>
      <w:r w:rsidRPr="001C113A">
        <w:rPr>
          <w:rFonts w:ascii="inherit" w:eastAsia="Times New Roman" w:hAnsi="inherit" w:cs="Arial"/>
          <w:color w:val="000000"/>
          <w:sz w:val="21"/>
          <w:szCs w:val="21"/>
          <w:lang w:eastAsia="ru-RU"/>
        </w:rPr>
        <w:br/>
      </w:r>
      <w:proofErr w:type="gramStart"/>
      <w:r w:rsidRPr="001C113A">
        <w:rPr>
          <w:rFonts w:ascii="inherit" w:eastAsia="Times New Roman" w:hAnsi="inherit" w:cs="Arial"/>
          <w:color w:val="000000"/>
          <w:sz w:val="21"/>
          <w:szCs w:val="21"/>
          <w:lang w:eastAsia="ru-RU"/>
        </w:rPr>
        <w:t xml:space="preserve">Важнейшее значение в деле предупреждения терроризма имеет общественная изоляция </w:t>
      </w:r>
      <w:r w:rsidRPr="001C113A">
        <w:rPr>
          <w:rFonts w:ascii="inherit" w:eastAsia="Times New Roman" w:hAnsi="inherit" w:cs="Arial"/>
          <w:color w:val="000000"/>
          <w:sz w:val="21"/>
          <w:szCs w:val="21"/>
          <w:lang w:eastAsia="ru-RU"/>
        </w:rPr>
        <w:lastRenderedPageBreak/>
        <w:t>террористических групп, лишение их внутренней и внешней поддержки, выявление и ликвидация источников их финансирования, включая легитимные и криминальные доходы террористов как внутри страны, так и из-за рубежа, в том числе изоляцию террористов от источников пополнения оружия и материальных средств, ввоза и продажи оружия.</w:t>
      </w:r>
      <w:proofErr w:type="gramEnd"/>
      <w:r w:rsidRPr="001C113A">
        <w:rPr>
          <w:rFonts w:ascii="inherit" w:eastAsia="Times New Roman" w:hAnsi="inherit" w:cs="Arial"/>
          <w:color w:val="000000"/>
          <w:sz w:val="21"/>
          <w:szCs w:val="21"/>
          <w:lang w:eastAsia="ru-RU"/>
        </w:rPr>
        <w:br/>
      </w:r>
      <w:proofErr w:type="gramStart"/>
      <w:r w:rsidRPr="001C113A">
        <w:rPr>
          <w:rFonts w:ascii="inherit" w:eastAsia="Times New Roman" w:hAnsi="inherit" w:cs="Arial"/>
          <w:color w:val="000000"/>
          <w:sz w:val="21"/>
          <w:szCs w:val="21"/>
          <w:lang w:eastAsia="ru-RU"/>
        </w:rPr>
        <w:t>Наиболее важным и ответственным компонентом всей антитеррористической деятельности является вскрытие и устранение причин и условий, порождающих терроризм, разработка политики государственного противодействия терроризму как социально-политическому явлению, координация и согласованность усилий силовых и гражданских структур, централизация руководства всеми действиями по профилактике и борьбе с терроризмом, а также всестороннее обеспечение осуществляемых военных, специальных и идеологических мероприятий.</w:t>
      </w:r>
      <w:proofErr w:type="gramEnd"/>
      <w:r w:rsidRPr="001C113A">
        <w:rPr>
          <w:rFonts w:ascii="inherit" w:eastAsia="Times New Roman" w:hAnsi="inherit" w:cs="Arial"/>
          <w:color w:val="000000"/>
          <w:sz w:val="21"/>
          <w:szCs w:val="21"/>
          <w:lang w:eastAsia="ru-RU"/>
        </w:rPr>
        <w:br/>
        <w:t>Рассматривая борьбу с терроризмом и религиозным экстремизмом как приоритетную стратегическую задачу, международное сообщество расширяет сотрудничество по предупреждению и пресечению террористических акций, совершенствует механизм координации взаимодействия по укреплению международно-правовых основ их противодействию.</w:t>
      </w:r>
      <w:r w:rsidRPr="001C113A">
        <w:rPr>
          <w:rFonts w:ascii="inherit" w:eastAsia="Times New Roman" w:hAnsi="inherit" w:cs="Arial"/>
          <w:color w:val="000000"/>
          <w:sz w:val="21"/>
          <w:szCs w:val="21"/>
          <w:lang w:eastAsia="ru-RU"/>
        </w:rPr>
        <w:b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r w:rsidRPr="001C113A">
        <w:rPr>
          <w:rFonts w:ascii="inherit" w:eastAsia="Times New Roman" w:hAnsi="inherit" w:cs="Arial"/>
          <w:color w:val="000000"/>
          <w:sz w:val="21"/>
          <w:szCs w:val="21"/>
          <w:lang w:eastAsia="ru-RU"/>
        </w:rPr>
        <w:br/>
        <w:t>Скажи экстремизму — НЕТ!</w:t>
      </w:r>
      <w:r w:rsidRPr="001C113A">
        <w:rPr>
          <w:rFonts w:ascii="inherit" w:eastAsia="Times New Roman" w:hAnsi="inherit" w:cs="Arial"/>
          <w:color w:val="000000"/>
          <w:sz w:val="21"/>
          <w:szCs w:val="21"/>
          <w:lang w:eastAsia="ru-RU"/>
        </w:rPr>
        <w:br/>
        <w:t>Экстремизм сегодня все более грозно заявляет о себе, нарушая важ¬нейшие права человека: на жизнь, свободу, безопасность. Он становится одной из важнейших проблем современного мира, что вызывает особые опасения в век высоких военных технологий, когда личность, становится способной направить весь арсенал современных достижений науки для ре¬шения собственных целей и задач. Принятый 25.07.2002 Федеральный закон «О противодействии экстремистской деятельности» устранил ранее существовавший пробел в трактовке данного понятия.</w:t>
      </w:r>
      <w:r w:rsidRPr="001C113A">
        <w:rPr>
          <w:rFonts w:ascii="inherit" w:eastAsia="Times New Roman" w:hAnsi="inherit" w:cs="Arial"/>
          <w:color w:val="000000"/>
          <w:sz w:val="21"/>
          <w:szCs w:val="21"/>
          <w:lang w:eastAsia="ru-RU"/>
        </w:rPr>
        <w:br/>
        <w:t xml:space="preserve">За осуществление экстремистской деятельности предусмотрена как административная, так и уголовная ответственность. Новым и наиболее интересным направлением противодействия экстремистской деятельности является борьба с распространением экстремистских материалов. </w:t>
      </w:r>
      <w:proofErr w:type="gramStart"/>
      <w:r w:rsidRPr="001C113A">
        <w:rPr>
          <w:rFonts w:ascii="inherit" w:eastAsia="Times New Roman" w:hAnsi="inherit" w:cs="Arial"/>
          <w:color w:val="000000"/>
          <w:sz w:val="21"/>
          <w:szCs w:val="21"/>
          <w:lang w:eastAsia="ru-RU"/>
        </w:rPr>
        <w:t>Так, в соответствии со ст. 1 названного закона экстремистские материалы это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w:t>
      </w:r>
      <w:proofErr w:type="gramEnd"/>
      <w:r w:rsidRPr="001C113A">
        <w:rPr>
          <w:rFonts w:ascii="inherit" w:eastAsia="Times New Roman" w:hAnsi="inherit" w:cs="Arial"/>
          <w:color w:val="000000"/>
          <w:sz w:val="21"/>
          <w:szCs w:val="21"/>
          <w:lang w:eastAsia="ru-RU"/>
        </w:rPr>
        <w:t xml:space="preserve"> иных преступлений, направленных на полное или частичное уничтожение какой-либо этнической, социальной расовой, национальной или религиозной группы.</w:t>
      </w:r>
      <w:r w:rsidRPr="001C113A">
        <w:rPr>
          <w:rFonts w:ascii="inherit" w:eastAsia="Times New Roman" w:hAnsi="inherit" w:cs="Arial"/>
          <w:color w:val="000000"/>
          <w:sz w:val="21"/>
          <w:szCs w:val="21"/>
          <w:lang w:eastAsia="ru-RU"/>
        </w:rPr>
        <w:br/>
        <w:t>В соответствии со ст. 13 закона,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r w:rsidRPr="001C113A">
        <w:rPr>
          <w:rFonts w:ascii="inherit" w:eastAsia="Times New Roman" w:hAnsi="inherit" w:cs="Arial"/>
          <w:color w:val="000000"/>
          <w:sz w:val="21"/>
          <w:szCs w:val="21"/>
          <w:lang w:eastAsia="ru-RU"/>
        </w:rPr>
        <w:br/>
      </w:r>
      <w:proofErr w:type="gramStart"/>
      <w:r w:rsidRPr="001C113A">
        <w:rPr>
          <w:rFonts w:ascii="inherit" w:eastAsia="Times New Roman" w:hAnsi="inherit" w:cs="Arial"/>
          <w:color w:val="000000"/>
          <w:sz w:val="21"/>
          <w:szCs w:val="21"/>
          <w:lang w:eastAsia="ru-RU"/>
        </w:rPr>
        <w:t>Буквальное толкование названной нормы закона позволяет прийти к выводу, что труды руководителей национал-социалистской рабочей партии Германии и фашистской партии Италии напрямую запрещены действующим законодательством и не требуют реализации механизма, предусмотренного ст. 13 ФЗ «О противодействии экстремистской деятельности».</w:t>
      </w:r>
      <w:proofErr w:type="gramEnd"/>
      <w:r w:rsidRPr="001C113A">
        <w:rPr>
          <w:rFonts w:ascii="inherit" w:eastAsia="Times New Roman" w:hAnsi="inherit" w:cs="Arial"/>
          <w:color w:val="000000"/>
          <w:sz w:val="21"/>
          <w:szCs w:val="21"/>
          <w:lang w:eastAsia="ru-RU"/>
        </w:rPr>
        <w:br/>
        <w:t xml:space="preserve">В каждом случае, при принятии решения о признании информационного материала экстремистским судом оцениваются результаты проведенного социогуманитарного исследования содержания и направленности данных материалов», которые могут быть представлены не только в виде печатной, но и в виде </w:t>
      </w:r>
      <w:proofErr w:type="gramStart"/>
      <w:r w:rsidRPr="001C113A">
        <w:rPr>
          <w:rFonts w:ascii="inherit" w:eastAsia="Times New Roman" w:hAnsi="inherit" w:cs="Arial"/>
          <w:color w:val="000000"/>
          <w:sz w:val="21"/>
          <w:szCs w:val="21"/>
          <w:lang w:eastAsia="ru-RU"/>
        </w:rPr>
        <w:t>аудио-визуальной</w:t>
      </w:r>
      <w:proofErr w:type="gramEnd"/>
      <w:r w:rsidRPr="001C113A">
        <w:rPr>
          <w:rFonts w:ascii="inherit" w:eastAsia="Times New Roman" w:hAnsi="inherit" w:cs="Arial"/>
          <w:color w:val="000000"/>
          <w:sz w:val="21"/>
          <w:szCs w:val="21"/>
          <w:lang w:eastAsia="ru-RU"/>
        </w:rPr>
        <w:t xml:space="preserve"> продукции.</w:t>
      </w:r>
      <w:r w:rsidRPr="001C113A">
        <w:rPr>
          <w:rFonts w:ascii="inherit" w:eastAsia="Times New Roman" w:hAnsi="inherit" w:cs="Arial"/>
          <w:color w:val="000000"/>
          <w:sz w:val="21"/>
          <w:szCs w:val="21"/>
          <w:lang w:eastAsia="ru-RU"/>
        </w:rPr>
        <w:br/>
        <w:t xml:space="preserve">Как было сказано выше, за распространение экстремистских материалов предусмотрена как уголовная, так и административная ответственность. Так, ст. 20.29 КоАП РФ предусматривает ответственность за массовое распространение информационных материалов, включенных в опубликованный федеральный список экстремистских материалов, а равно их производство либо хранение в целях массового </w:t>
      </w:r>
      <w:r w:rsidRPr="001C113A">
        <w:rPr>
          <w:rFonts w:ascii="inherit" w:eastAsia="Times New Roman" w:hAnsi="inherit" w:cs="Arial"/>
          <w:color w:val="000000"/>
          <w:sz w:val="21"/>
          <w:szCs w:val="21"/>
          <w:lang w:eastAsia="ru-RU"/>
        </w:rPr>
        <w:lastRenderedPageBreak/>
        <w:t>распространения,</w:t>
      </w:r>
      <w:r w:rsidRPr="001C113A">
        <w:rPr>
          <w:rFonts w:ascii="inherit" w:eastAsia="Times New Roman" w:hAnsi="inherit" w:cs="Arial"/>
          <w:color w:val="000000"/>
          <w:sz w:val="21"/>
          <w:szCs w:val="21"/>
          <w:lang w:eastAsia="ru-RU"/>
        </w:rPr>
        <w:br/>
        <w:t>Таким образом, обязательным условием действия названной статьи является признак массовости.</w:t>
      </w:r>
      <w:r w:rsidRPr="001C113A">
        <w:rPr>
          <w:rFonts w:ascii="inherit" w:eastAsia="Times New Roman" w:hAnsi="inherit" w:cs="Arial"/>
          <w:color w:val="000000"/>
          <w:sz w:val="21"/>
          <w:szCs w:val="21"/>
          <w:lang w:eastAsia="ru-RU"/>
        </w:rPr>
        <w:br/>
        <w:t>Наибольшее количество деяний, связанных с распространением экстремистских материалов квалифицируется по ст. 282 УК РФ — «возбуждение ненависти либо вражды, а равно унижение человеческого достоинства». При проведении проверки и производстве расследования уголовных дел обязательному выяснению подлежит осведомленность лица о содержании распространяемых им экстремистских материалов, желании распространить содержащиеся в них идеи среди иных лиц.</w:t>
      </w:r>
      <w:r w:rsidRPr="001C113A">
        <w:rPr>
          <w:rFonts w:ascii="inherit" w:eastAsia="Times New Roman" w:hAnsi="inherit" w:cs="Arial"/>
          <w:color w:val="000000"/>
          <w:sz w:val="21"/>
          <w:szCs w:val="21"/>
          <w:lang w:eastAsia="ru-RU"/>
        </w:rPr>
        <w:br/>
        <w:t xml:space="preserve">В том случае, когда в силу объективных обстоятельств лицо не было осведомлено о наличии вступившего в законную силу решения </w:t>
      </w:r>
      <w:proofErr w:type="gramStart"/>
      <w:r w:rsidRPr="001C113A">
        <w:rPr>
          <w:rFonts w:ascii="inherit" w:eastAsia="Times New Roman" w:hAnsi="inherit" w:cs="Arial"/>
          <w:color w:val="000000"/>
          <w:sz w:val="21"/>
          <w:szCs w:val="21"/>
          <w:lang w:eastAsia="ru-RU"/>
        </w:rPr>
        <w:t>суда</w:t>
      </w:r>
      <w:proofErr w:type="gramEnd"/>
      <w:r w:rsidRPr="001C113A">
        <w:rPr>
          <w:rFonts w:ascii="inherit" w:eastAsia="Times New Roman" w:hAnsi="inherit" w:cs="Arial"/>
          <w:color w:val="000000"/>
          <w:sz w:val="21"/>
          <w:szCs w:val="21"/>
          <w:lang w:eastAsia="ru-RU"/>
        </w:rPr>
        <w:t xml:space="preserve"> о признании распространяемого им материала экстремистским и не знакомо с его содержанием, говорить об уголовной ответственности в данном случае не представляется возможным.</w:t>
      </w:r>
    </w:p>
    <w:p w:rsidR="000669C4" w:rsidRDefault="000669C4"/>
    <w:sectPr w:rsidR="000669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669C4"/>
    <w:rsid w:val="000669C4"/>
    <w:rsid w:val="001C1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11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C11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113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113A"/>
    <w:rPr>
      <w:rFonts w:ascii="Times New Roman" w:eastAsia="Times New Roman" w:hAnsi="Times New Roman" w:cs="Times New Roman"/>
      <w:b/>
      <w:bCs/>
      <w:sz w:val="27"/>
      <w:szCs w:val="27"/>
      <w:lang w:eastAsia="ru-RU"/>
    </w:rPr>
  </w:style>
  <w:style w:type="character" w:styleId="a3">
    <w:name w:val="Strong"/>
    <w:basedOn w:val="a0"/>
    <w:uiPriority w:val="22"/>
    <w:qFormat/>
    <w:rsid w:val="001C113A"/>
    <w:rPr>
      <w:b/>
      <w:bCs/>
    </w:rPr>
  </w:style>
  <w:style w:type="paragraph" w:styleId="a4">
    <w:name w:val="Normal (Web)"/>
    <w:basedOn w:val="a"/>
    <w:uiPriority w:val="99"/>
    <w:semiHidden/>
    <w:unhideWhenUsed/>
    <w:rsid w:val="001C1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C113A"/>
    <w:rPr>
      <w:i/>
      <w:iCs/>
    </w:rPr>
  </w:style>
</w:styles>
</file>

<file path=word/webSettings.xml><?xml version="1.0" encoding="utf-8"?>
<w:webSettings xmlns:r="http://schemas.openxmlformats.org/officeDocument/2006/relationships" xmlns:w="http://schemas.openxmlformats.org/wordprocessingml/2006/main">
  <w:divs>
    <w:div w:id="1598557747">
      <w:bodyDiv w:val="1"/>
      <w:marLeft w:val="0"/>
      <w:marRight w:val="0"/>
      <w:marTop w:val="0"/>
      <w:marBottom w:val="0"/>
      <w:divBdr>
        <w:top w:val="none" w:sz="0" w:space="0" w:color="auto"/>
        <w:left w:val="none" w:sz="0" w:space="0" w:color="auto"/>
        <w:bottom w:val="none" w:sz="0" w:space="0" w:color="auto"/>
        <w:right w:val="none" w:sz="0" w:space="0" w:color="auto"/>
      </w:divBdr>
      <w:divsChild>
        <w:div w:id="215632717">
          <w:marLeft w:val="0"/>
          <w:marRight w:val="0"/>
          <w:marTop w:val="105"/>
          <w:marBottom w:val="105"/>
          <w:divBdr>
            <w:top w:val="none" w:sz="0" w:space="0" w:color="auto"/>
            <w:left w:val="none" w:sz="0" w:space="0" w:color="auto"/>
            <w:bottom w:val="none" w:sz="0" w:space="0" w:color="auto"/>
            <w:right w:val="none" w:sz="0" w:space="0" w:color="auto"/>
          </w:divBdr>
          <w:divsChild>
            <w:div w:id="1920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6381</Words>
  <Characters>36374</Characters>
  <Application>Microsoft Office Word</Application>
  <DocSecurity>0</DocSecurity>
  <Lines>303</Lines>
  <Paragraphs>85</Paragraphs>
  <ScaleCrop>false</ScaleCrop>
  <Company/>
  <LinksUpToDate>false</LinksUpToDate>
  <CharactersWithSpaces>42670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2</cp:revision>
  <dcterms:created xsi:type="dcterms:W3CDTF">2018-07-25T10:58:00Z</dcterms:created>
  <dcterms:modified xsi:type="dcterms:W3CDTF">2018-07-25T10:58:00Z</dcterms:modified>
</cp:coreProperties>
</file>