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E7" w:rsidRDefault="006F55E7" w:rsidP="006F55E7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5F7BE5">
        <w:rPr>
          <w:rFonts w:ascii="Times New Roman" w:hAnsi="Times New Roman" w:cs="Times New Roman"/>
          <w:sz w:val="28"/>
        </w:rPr>
        <w:t>Главам Управ Алтуфьевский</w:t>
      </w:r>
      <w:r>
        <w:rPr>
          <w:rFonts w:ascii="Times New Roman" w:hAnsi="Times New Roman" w:cs="Times New Roman"/>
          <w:sz w:val="28"/>
        </w:rPr>
        <w:t>,</w:t>
      </w:r>
    </w:p>
    <w:p w:rsid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Бибирево, Лианозово, </w:t>
      </w:r>
    </w:p>
    <w:p w:rsidR="006F55E7" w:rsidRDefault="006F55E7" w:rsidP="006F55E7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Отрадное Северный</w:t>
      </w:r>
    </w:p>
    <w:p w:rsidR="006F55E7" w:rsidRPr="005F7BE5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F55E7" w:rsidRPr="005F7BE5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  <w:r w:rsidRPr="005F7BE5">
        <w:rPr>
          <w:rFonts w:ascii="Times New Roman" w:hAnsi="Times New Roman" w:cs="Times New Roman"/>
          <w:sz w:val="28"/>
        </w:rPr>
        <w:tab/>
      </w:r>
    </w:p>
    <w:p w:rsid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Направляю Вам информацию для размещения на сайте Управы.</w:t>
      </w:r>
    </w:p>
    <w:p w:rsid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Бутырский районный суд г. Москвы обратился К. с заявлением к ООО «Р.П.» о признании увольнения незаконным, восстановлении на работе, взыскании среднего заработка за период вынужденного прогула.</w:t>
      </w:r>
    </w:p>
    <w:p w:rsid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 слов истца, К. уволен</w:t>
      </w:r>
      <w:r w:rsidRPr="006F55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6F55E7">
        <w:rPr>
          <w:rFonts w:ascii="Times New Roman" w:hAnsi="Times New Roman" w:cs="Times New Roman"/>
          <w:sz w:val="28"/>
        </w:rPr>
        <w:t>риказом от 23</w:t>
      </w:r>
      <w:r>
        <w:rPr>
          <w:rFonts w:ascii="Times New Roman" w:hAnsi="Times New Roman" w:cs="Times New Roman"/>
          <w:sz w:val="28"/>
        </w:rPr>
        <w:t>.08</w:t>
      </w:r>
      <w:r w:rsidRPr="006F55E7">
        <w:rPr>
          <w:rFonts w:ascii="Times New Roman" w:hAnsi="Times New Roman" w:cs="Times New Roman"/>
          <w:sz w:val="28"/>
        </w:rPr>
        <w:t xml:space="preserve"> 2022 года на основании п. 2 ч. 1 ст. 81 ТК РФ (сокращение численности и</w:t>
      </w:r>
      <w:r>
        <w:rPr>
          <w:rFonts w:ascii="Times New Roman" w:hAnsi="Times New Roman" w:cs="Times New Roman"/>
          <w:sz w:val="28"/>
        </w:rPr>
        <w:t>ли штата работников организации</w:t>
      </w:r>
      <w:r w:rsidRPr="006F55E7">
        <w:rPr>
          <w:rFonts w:ascii="Times New Roman" w:hAnsi="Times New Roman" w:cs="Times New Roman"/>
          <w:sz w:val="28"/>
        </w:rPr>
        <w:t>). Увольнение истец считает незаконным, поскольку уведомление об увольнении по сокращению истцом получен</w:t>
      </w:r>
      <w:r>
        <w:rPr>
          <w:rFonts w:ascii="Times New Roman" w:hAnsi="Times New Roman" w:cs="Times New Roman"/>
          <w:sz w:val="28"/>
        </w:rPr>
        <w:t>о</w:t>
      </w:r>
      <w:r w:rsidRPr="006F55E7">
        <w:rPr>
          <w:rFonts w:ascii="Times New Roman" w:hAnsi="Times New Roman" w:cs="Times New Roman"/>
          <w:sz w:val="28"/>
        </w:rPr>
        <w:t xml:space="preserve"> менее чем за два месяца</w:t>
      </w:r>
      <w:r>
        <w:rPr>
          <w:rFonts w:ascii="Times New Roman" w:hAnsi="Times New Roman" w:cs="Times New Roman"/>
          <w:sz w:val="28"/>
        </w:rPr>
        <w:t xml:space="preserve">, сокращение штатной численности фактически не производилось. </w:t>
      </w:r>
    </w:p>
    <w:p w:rsidR="006F55E7" w:rsidRPr="006F55E7" w:rsidRDefault="006F55E7" w:rsidP="006F55E7">
      <w:pPr>
        <w:ind w:firstLine="708"/>
        <w:jc w:val="both"/>
        <w:rPr>
          <w:sz w:val="28"/>
          <w:szCs w:val="28"/>
        </w:rPr>
      </w:pPr>
      <w:r w:rsidRPr="006F55E7">
        <w:rPr>
          <w:sz w:val="28"/>
          <w:szCs w:val="28"/>
        </w:rPr>
        <w:t>Представители ответчика в судебном заседании указывали, что ООО «Р.П.» является интернет-изданием, основным видом деятельности которого является СМИ.  20 апреля 2022 года доступ к сайту ограничен по требованию Генеральной прокуратуры Российской Федерации</w:t>
      </w:r>
      <w:r>
        <w:rPr>
          <w:sz w:val="28"/>
          <w:szCs w:val="28"/>
        </w:rPr>
        <w:t>, так как</w:t>
      </w:r>
      <w:r>
        <w:rPr>
          <w:sz w:val="28"/>
          <w:szCs w:val="28"/>
        </w:rPr>
        <w:br/>
        <w:t>на страницах сайта размещена информация</w:t>
      </w:r>
      <w:r w:rsidRPr="006F55E7">
        <w:rPr>
          <w:sz w:val="28"/>
          <w:szCs w:val="28"/>
        </w:rPr>
        <w:t>, содержащ</w:t>
      </w:r>
      <w:r>
        <w:rPr>
          <w:sz w:val="28"/>
          <w:szCs w:val="28"/>
        </w:rPr>
        <w:t>ая</w:t>
      </w:r>
      <w:r w:rsidRPr="006F55E7">
        <w:rPr>
          <w:sz w:val="28"/>
          <w:szCs w:val="28"/>
        </w:rPr>
        <w:t xml:space="preserve"> призывы </w:t>
      </w:r>
      <w:r>
        <w:rPr>
          <w:sz w:val="28"/>
          <w:szCs w:val="28"/>
        </w:rPr>
        <w:br/>
      </w:r>
      <w:r w:rsidRPr="006F55E7">
        <w:rPr>
          <w:sz w:val="28"/>
          <w:szCs w:val="28"/>
        </w:rPr>
        <w:t>к массовым беспорядкам, экстремизму, участию в незаконных массовых акция</w:t>
      </w:r>
      <w:r>
        <w:rPr>
          <w:sz w:val="28"/>
          <w:szCs w:val="28"/>
        </w:rPr>
        <w:t xml:space="preserve">. </w:t>
      </w:r>
      <w:r w:rsidRPr="006F55E7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блокировкой сайта</w:t>
      </w:r>
      <w:r w:rsidRPr="006F55E7">
        <w:rPr>
          <w:sz w:val="28"/>
          <w:szCs w:val="28"/>
        </w:rPr>
        <w:t xml:space="preserve"> принято решение о сокращении штатной единицы, которую занимал истец. Остальные сотрудники уволились по собственному желанию.</w:t>
      </w:r>
    </w:p>
    <w:p w:rsidR="006F55E7" w:rsidRPr="006F55E7" w:rsidRDefault="006F55E7" w:rsidP="006F55E7">
      <w:pPr>
        <w:ind w:firstLine="708"/>
        <w:jc w:val="both"/>
        <w:rPr>
          <w:sz w:val="28"/>
          <w:szCs w:val="28"/>
        </w:rPr>
      </w:pPr>
      <w:r w:rsidRPr="006F55E7">
        <w:rPr>
          <w:sz w:val="28"/>
          <w:szCs w:val="28"/>
        </w:rPr>
        <w:t xml:space="preserve">Вместе с тем, судом установлено, что ООО «Р.П.» после блокировки сайта не предпринимало никаких действий по приведению </w:t>
      </w:r>
      <w:r>
        <w:rPr>
          <w:sz w:val="28"/>
          <w:szCs w:val="28"/>
        </w:rPr>
        <w:t>его</w:t>
      </w:r>
      <w:r w:rsidRPr="006F55E7">
        <w:rPr>
          <w:sz w:val="28"/>
          <w:szCs w:val="28"/>
        </w:rPr>
        <w:t xml:space="preserve"> в соответствие с требованиями действующего законодательства и последующей разблокировке с полноценным функционированием.</w:t>
      </w:r>
    </w:p>
    <w:p w:rsidR="006F55E7" w:rsidRDefault="006F55E7" w:rsidP="006F55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E7">
        <w:rPr>
          <w:rFonts w:ascii="Times New Roman" w:hAnsi="Times New Roman" w:cs="Times New Roman"/>
          <w:sz w:val="28"/>
          <w:szCs w:val="28"/>
        </w:rPr>
        <w:t xml:space="preserve">Кроме того, ответчиком нарушены требования ч. 2 ст. 180 ТК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6F55E7">
        <w:rPr>
          <w:rFonts w:ascii="Times New Roman" w:hAnsi="Times New Roman" w:cs="Times New Roman"/>
          <w:sz w:val="28"/>
          <w:szCs w:val="28"/>
        </w:rPr>
        <w:t xml:space="preserve">о заблаговременном, не менее чем за 2 месяца уведомлением работника </w:t>
      </w:r>
      <w:r w:rsidRPr="006F55E7">
        <w:rPr>
          <w:rFonts w:ascii="Times New Roman" w:hAnsi="Times New Roman" w:cs="Times New Roman"/>
          <w:sz w:val="28"/>
          <w:szCs w:val="28"/>
        </w:rPr>
        <w:br/>
        <w:t xml:space="preserve">о предстоящем увольнении по сокращению штатной численности. </w:t>
      </w:r>
    </w:p>
    <w:p w:rsidR="006F55E7" w:rsidRDefault="006F55E7" w:rsidP="006F55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E7">
        <w:rPr>
          <w:rFonts w:ascii="Times New Roman" w:hAnsi="Times New Roman" w:cs="Times New Roman"/>
          <w:sz w:val="28"/>
          <w:szCs w:val="28"/>
        </w:rPr>
        <w:t>Направленное 20.06.2022 года 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истцу по почте, было </w:t>
      </w:r>
      <w:r w:rsidRPr="006F55E7">
        <w:rPr>
          <w:rFonts w:ascii="Times New Roman" w:hAnsi="Times New Roman" w:cs="Times New Roman"/>
          <w:sz w:val="28"/>
          <w:szCs w:val="28"/>
        </w:rPr>
        <w:t>получено К. только 2 июля, тогда как приказ об увольнении издан работодателем (ответчиком) и направлен истцу 24.08.2022, то есть менее чем чрез 2 месяца с момента получения истцом уведомления о сокращении.</w:t>
      </w:r>
    </w:p>
    <w:p w:rsidR="006F55E7" w:rsidRPr="006F55E7" w:rsidRDefault="006F55E7" w:rsidP="006F55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E7">
        <w:rPr>
          <w:rFonts w:ascii="Times New Roman" w:hAnsi="Times New Roman" w:cs="Times New Roman"/>
          <w:sz w:val="28"/>
          <w:szCs w:val="28"/>
        </w:rPr>
        <w:t xml:space="preserve">Согласно п. 23 Постановления Пленума Верховного Суда РФ от 17.03.2004 № 2 «О применении судами Российской Федерации Трудового кодекса Российской Федерации» при рассмотрении дел о восстановлении на работе лица, трудовой договор с которым расторгнут по инициативе работодателя, обязанность доказать наличие законного основания увольнения </w:t>
      </w:r>
      <w:r w:rsidRPr="006F55E7">
        <w:rPr>
          <w:rFonts w:ascii="Times New Roman" w:hAnsi="Times New Roman" w:cs="Times New Roman"/>
          <w:sz w:val="28"/>
          <w:szCs w:val="28"/>
        </w:rPr>
        <w:lastRenderedPageBreak/>
        <w:t>и соблюдение установленного порядка увольнения возлагается на работодателя.</w:t>
      </w:r>
    </w:p>
    <w:p w:rsidR="006F55E7" w:rsidRP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5E7">
        <w:rPr>
          <w:rFonts w:ascii="Times New Roman" w:hAnsi="Times New Roman" w:cs="Times New Roman"/>
          <w:sz w:val="28"/>
          <w:szCs w:val="28"/>
        </w:rPr>
        <w:tab/>
        <w:t xml:space="preserve">Ответчиком в судебном заседании не доказан факт производственной необходимости проведения сокращения должности истца, тогда как все остальные сотрудники организации уволены по собственному желанию. </w:t>
      </w:r>
      <w:r>
        <w:rPr>
          <w:rFonts w:ascii="Times New Roman" w:hAnsi="Times New Roman" w:cs="Times New Roman"/>
          <w:sz w:val="28"/>
          <w:szCs w:val="28"/>
        </w:rPr>
        <w:t>Более того</w:t>
      </w:r>
      <w:r w:rsidRPr="006F55E7">
        <w:rPr>
          <w:rFonts w:ascii="Times New Roman" w:hAnsi="Times New Roman" w:cs="Times New Roman"/>
          <w:sz w:val="28"/>
          <w:szCs w:val="28"/>
        </w:rPr>
        <w:t>, обстоятельства, предшествующие проведению данной процедуры, не являлись необратимыми, работодатель не предпринял никаких мер по сохранению за работниками рабочих мест.</w:t>
      </w:r>
    </w:p>
    <w:p w:rsidR="006F55E7" w:rsidRDefault="006F55E7" w:rsidP="006F5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55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Решением Бутырского районного суда г. Москвы от 22.02.2023 </w:t>
      </w:r>
      <w:r w:rsidRPr="006F55E7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6F55E7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>, данного на основании ч. 3 ст. 45 ГПК РФ,</w:t>
      </w:r>
      <w:r w:rsidRPr="006F5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об увольнении К. признан незаконным, К. восстановлен на работе в ООО «Р.П.».</w:t>
      </w:r>
    </w:p>
    <w:p w:rsidR="008C4F65" w:rsidRPr="006F55E7" w:rsidRDefault="00FF640F" w:rsidP="006F5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F65" w:rsidRPr="006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E7"/>
    <w:rsid w:val="00246F6A"/>
    <w:rsid w:val="006F55E7"/>
    <w:rsid w:val="00D57C92"/>
    <w:rsid w:val="00F31B30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2567"/>
  <w15:chartTrackingRefBased/>
  <w15:docId w15:val="{7511698E-D1BA-419E-A85F-555653A7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5E7"/>
    <w:pPr>
      <w:spacing w:after="0" w:line="240" w:lineRule="auto"/>
    </w:pPr>
  </w:style>
  <w:style w:type="character" w:customStyle="1" w:styleId="cat-FIOgrp-8rplc-26">
    <w:name w:val="cat-FIO grp-8 rplc-26"/>
    <w:basedOn w:val="a0"/>
    <w:rsid w:val="006F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3</cp:revision>
  <dcterms:created xsi:type="dcterms:W3CDTF">2023-06-13T08:52:00Z</dcterms:created>
  <dcterms:modified xsi:type="dcterms:W3CDTF">2023-06-13T12:23:00Z</dcterms:modified>
</cp:coreProperties>
</file>